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09217AAE" w:rsidR="00DE6200" w:rsidRPr="00556373" w:rsidRDefault="001C30EC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  <w:szCs w:val="24"/>
          <w:lang w:val="sv-SE"/>
        </w:rPr>
        <w:t xml:space="preserve">3GPP </w:t>
      </w:r>
      <w:r w:rsidRPr="004B3124">
        <w:rPr>
          <w:b/>
          <w:noProof/>
          <w:sz w:val="24"/>
          <w:szCs w:val="24"/>
          <w:lang w:val="sv-SE"/>
        </w:rPr>
        <w:t>TSG-RAN WG2 Meeting #11</w:t>
      </w:r>
      <w:r w:rsidR="003B5A2D">
        <w:rPr>
          <w:b/>
          <w:noProof/>
          <w:sz w:val="24"/>
          <w:szCs w:val="24"/>
          <w:lang w:val="sv-SE"/>
        </w:rPr>
        <w:t>3</w:t>
      </w:r>
      <w:r w:rsidRPr="004B3124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C53EAD">
        <w:rPr>
          <w:rFonts w:cs="Arial"/>
          <w:b/>
          <w:i/>
          <w:sz w:val="28"/>
          <w:lang w:eastAsia="zh-TW"/>
        </w:rPr>
        <w:t>R2-2101754</w:t>
      </w:r>
      <w:bookmarkStart w:id="0" w:name="_GoBack"/>
      <w:bookmarkEnd w:id="0"/>
    </w:p>
    <w:p w14:paraId="2A5E8CC0" w14:textId="4CF9E7C6" w:rsidR="000727EB" w:rsidRDefault="001C30EC" w:rsidP="000727EB">
      <w:pPr>
        <w:pStyle w:val="CRCoverPage"/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 w:rsidR="003B5A2D">
        <w:rPr>
          <w:b/>
          <w:noProof/>
          <w:sz w:val="24"/>
          <w:lang w:val="de-DE" w:eastAsia="zh-TW"/>
        </w:rPr>
        <w:t>Jan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3B5A2D">
        <w:rPr>
          <w:b/>
          <w:noProof/>
          <w:sz w:val="24"/>
          <w:lang w:val="de-DE" w:eastAsia="zh-TW"/>
        </w:rPr>
        <w:t>25th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3B5A2D">
        <w:rPr>
          <w:b/>
          <w:noProof/>
          <w:sz w:val="24"/>
          <w:lang w:val="de-DE" w:eastAsia="zh-TW"/>
        </w:rPr>
        <w:t>–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3B5A2D">
        <w:rPr>
          <w:b/>
          <w:noProof/>
          <w:sz w:val="24"/>
          <w:lang w:val="de-DE" w:eastAsia="zh-TW"/>
        </w:rPr>
        <w:t>Feb 5</w:t>
      </w:r>
      <w:r w:rsidRPr="001D0E79">
        <w:rPr>
          <w:b/>
          <w:noProof/>
          <w:sz w:val="24"/>
          <w:lang w:val="de-DE" w:eastAsia="zh-TW"/>
        </w:rPr>
        <w:t>th, 202</w:t>
      </w:r>
      <w:r w:rsidR="003B5A2D">
        <w:rPr>
          <w:b/>
          <w:noProof/>
          <w:sz w:val="24"/>
          <w:lang w:val="de-DE" w:eastAsia="zh-TW"/>
        </w:rPr>
        <w:t>1</w:t>
      </w:r>
    </w:p>
    <w:p w14:paraId="084A6471" w14:textId="273399DC" w:rsidR="00DE6200" w:rsidRPr="00620B46" w:rsidRDefault="00DE6200" w:rsidP="002D334D">
      <w:pPr>
        <w:pStyle w:val="CRCoverPage"/>
        <w:spacing w:after="0"/>
      </w:pPr>
    </w:p>
    <w:p w14:paraId="28FBF4FE" w14:textId="582300C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C87386">
        <w:rPr>
          <w:rFonts w:ascii="Arial" w:hAnsi="Arial" w:cs="Arial"/>
          <w:sz w:val="22"/>
          <w:szCs w:val="22"/>
          <w:lang w:eastAsia="zh-TW"/>
        </w:rPr>
        <w:t>8.7</w:t>
      </w:r>
      <w:r w:rsidR="006A26C2">
        <w:rPr>
          <w:rFonts w:ascii="Arial" w:hAnsi="Arial" w:cs="Arial"/>
          <w:sz w:val="22"/>
          <w:szCs w:val="22"/>
          <w:lang w:eastAsia="zh-TW"/>
        </w:rPr>
        <w:t>.2</w:t>
      </w:r>
      <w:r w:rsidR="00496B71">
        <w:rPr>
          <w:rFonts w:ascii="Arial" w:hAnsi="Arial" w:cs="Arial"/>
          <w:sz w:val="22"/>
          <w:szCs w:val="22"/>
          <w:lang w:eastAsia="zh-TW"/>
        </w:rPr>
        <w:t>.1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2C95CD7D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3256D2">
        <w:rPr>
          <w:rFonts w:ascii="Arial" w:hAnsi="Arial" w:cs="Arial"/>
          <w:sz w:val="22"/>
          <w:szCs w:val="22"/>
          <w:lang w:eastAsia="zh-TW"/>
        </w:rPr>
        <w:t>CP protocol stack</w:t>
      </w:r>
      <w:r w:rsidR="00352A5D">
        <w:rPr>
          <w:rFonts w:ascii="Arial" w:hAnsi="Arial" w:cs="Arial"/>
          <w:sz w:val="22"/>
          <w:szCs w:val="22"/>
          <w:lang w:eastAsia="zh-TW"/>
        </w:rPr>
        <w:t xml:space="preserve"> for L2 U2U relay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30F5BC1" w14:textId="1F2C99C8" w:rsidR="009D6264" w:rsidRDefault="009D6264" w:rsidP="00603356">
      <w:pPr>
        <w:spacing w:after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752BCB">
        <w:rPr>
          <w:rFonts w:ascii="Times New Roman" w:hAnsi="Times New Roman" w:cs="Times New Roman"/>
          <w:sz w:val="22"/>
        </w:rPr>
        <w:t xml:space="preserve"> </w:t>
      </w:r>
      <w:r w:rsidR="00F716D6">
        <w:rPr>
          <w:rFonts w:ascii="Times New Roman" w:hAnsi="Times New Roman" w:cs="Times New Roman"/>
          <w:sz w:val="22"/>
        </w:rPr>
        <w:t xml:space="preserve">the CP </w:t>
      </w:r>
      <w:r w:rsidR="00352A5D">
        <w:rPr>
          <w:rFonts w:ascii="Times New Roman" w:hAnsi="Times New Roman" w:cs="Times New Roman"/>
          <w:sz w:val="22"/>
        </w:rPr>
        <w:t>protocol sta</w:t>
      </w:r>
      <w:r w:rsidR="00F716D6">
        <w:rPr>
          <w:rFonts w:ascii="Times New Roman" w:hAnsi="Times New Roman" w:cs="Times New Roman"/>
          <w:sz w:val="22"/>
        </w:rPr>
        <w:t>ck</w:t>
      </w:r>
      <w:r w:rsidR="00352A5D">
        <w:rPr>
          <w:rFonts w:ascii="Times New Roman" w:hAnsi="Times New Roman" w:cs="Times New Roman"/>
          <w:sz w:val="22"/>
        </w:rPr>
        <w:t xml:space="preserve"> </w:t>
      </w:r>
      <w:r w:rsidR="00F66583">
        <w:rPr>
          <w:rFonts w:ascii="Times New Roman" w:hAnsi="Times New Roman" w:cs="Times New Roman" w:hint="eastAsia"/>
          <w:sz w:val="22"/>
        </w:rPr>
        <w:t xml:space="preserve">for </w:t>
      </w:r>
      <w:r w:rsidR="00352A5D">
        <w:rPr>
          <w:rFonts w:ascii="Times New Roman" w:hAnsi="Times New Roman" w:cs="Times New Roman"/>
          <w:sz w:val="22"/>
        </w:rPr>
        <w:t xml:space="preserve">L2 </w:t>
      </w:r>
      <w:r w:rsidR="00CC1620" w:rsidRPr="00996664">
        <w:rPr>
          <w:rFonts w:ascii="Times New Roman" w:hAnsi="Times New Roman" w:cs="Times New Roman"/>
          <w:sz w:val="22"/>
          <w:lang w:val="en-GB"/>
        </w:rPr>
        <w:t>UE-to-UE Relay</w:t>
      </w:r>
      <w:r w:rsidR="00CC1620">
        <w:rPr>
          <w:rFonts w:ascii="Times New Roman" w:hAnsi="Times New Roman" w:cs="Times New Roman"/>
          <w:sz w:val="22"/>
          <w:lang w:val="en-GB"/>
        </w:rPr>
        <w:t xml:space="preserve"> communication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6A27FFD3" w14:textId="0E74226E" w:rsidR="00603356" w:rsidRDefault="00603356" w:rsidP="006033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According to the current TR38.836,</w:t>
      </w:r>
      <w:r w:rsidR="00BE47B8">
        <w:rPr>
          <w:rFonts w:ascii="Times New Roman" w:hAnsi="Times New Roman" w:cs="Times New Roman"/>
          <w:sz w:val="22"/>
          <w:lang w:val="en-GB"/>
        </w:rPr>
        <w:t xml:space="preserve"> for</w:t>
      </w:r>
      <w:r w:rsidR="00BE47B8" w:rsidRPr="00BE47B8">
        <w:t xml:space="preserve"> </w:t>
      </w:r>
      <w:r w:rsidR="00BE47B8" w:rsidRPr="00BE47B8">
        <w:rPr>
          <w:rFonts w:ascii="Times New Roman" w:hAnsi="Times New Roman" w:cs="Times New Roman"/>
          <w:sz w:val="22"/>
          <w:lang w:val="en-GB"/>
        </w:rPr>
        <w:t xml:space="preserve">L2 UE-to-Network Relay, the Uu RRC </w:t>
      </w:r>
      <w:r w:rsidR="00996664">
        <w:rPr>
          <w:rFonts w:ascii="Times New Roman" w:hAnsi="Times New Roman" w:cs="Times New Roman"/>
          <w:sz w:val="22"/>
          <w:lang w:val="en-GB"/>
        </w:rPr>
        <w:t>is</w:t>
      </w:r>
      <w:r w:rsidR="00BE47B8" w:rsidRPr="00BE47B8">
        <w:rPr>
          <w:rFonts w:ascii="Times New Roman" w:hAnsi="Times New Roman" w:cs="Times New Roman"/>
          <w:sz w:val="22"/>
          <w:lang w:val="en-GB"/>
        </w:rPr>
        <w:t xml:space="preserve"> terminated between Remote UE and gNB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996664">
        <w:rPr>
          <w:rFonts w:ascii="Times New Roman" w:hAnsi="Times New Roman" w:cs="Times New Roman"/>
          <w:sz w:val="22"/>
          <w:lang w:val="en-GB"/>
        </w:rPr>
        <w:t xml:space="preserve"> </w:t>
      </w:r>
      <w:r w:rsidR="00996664" w:rsidRPr="00996664">
        <w:rPr>
          <w:rFonts w:ascii="Times New Roman" w:hAnsi="Times New Roman" w:cs="Times New Roman"/>
          <w:sz w:val="22"/>
          <w:lang w:val="en-GB"/>
        </w:rPr>
        <w:t xml:space="preserve">For L2 UE-to-UE Relay, the </w:t>
      </w:r>
      <w:r w:rsidR="00F716D6">
        <w:rPr>
          <w:rFonts w:ascii="Times New Roman" w:hAnsi="Times New Roman" w:cs="Times New Roman"/>
          <w:sz w:val="22"/>
          <w:lang w:val="en-GB"/>
        </w:rPr>
        <w:t>PC5</w:t>
      </w:r>
      <w:r w:rsidR="00996664" w:rsidRPr="00996664">
        <w:rPr>
          <w:rFonts w:ascii="Times New Roman" w:hAnsi="Times New Roman" w:cs="Times New Roman"/>
          <w:sz w:val="22"/>
          <w:lang w:val="en-GB"/>
        </w:rPr>
        <w:t xml:space="preserve"> RRC </w:t>
      </w:r>
      <w:r w:rsidR="00996664">
        <w:rPr>
          <w:rFonts w:ascii="Times New Roman" w:hAnsi="Times New Roman" w:cs="Times New Roman"/>
          <w:sz w:val="22"/>
          <w:lang w:val="en-GB"/>
        </w:rPr>
        <w:t>is</w:t>
      </w:r>
      <w:r w:rsidR="00996664" w:rsidRPr="00996664">
        <w:rPr>
          <w:rFonts w:ascii="Times New Roman" w:hAnsi="Times New Roman" w:cs="Times New Roman"/>
          <w:sz w:val="22"/>
          <w:lang w:val="en-GB"/>
        </w:rPr>
        <w:t xml:space="preserve"> terminated between two Remote UEs.</w:t>
      </w:r>
      <w:r w:rsidR="00BE47B8">
        <w:rPr>
          <w:rFonts w:ascii="Times New Roman" w:hAnsi="Times New Roman" w:cs="Times New Roman"/>
          <w:sz w:val="22"/>
          <w:lang w:val="en-GB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3356" w14:paraId="5B40AB5A" w14:textId="77777777" w:rsidTr="00603356">
        <w:tc>
          <w:tcPr>
            <w:tcW w:w="9628" w:type="dxa"/>
          </w:tcPr>
          <w:p w14:paraId="4D961300" w14:textId="77777777" w:rsidR="00352A5D" w:rsidRPr="00352A5D" w:rsidRDefault="00352A5D" w:rsidP="00352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</w:pPr>
            <w:bookmarkStart w:id="1" w:name="_Toc57099679"/>
            <w:bookmarkStart w:id="2" w:name="_Toc57067022"/>
            <w:bookmarkStart w:id="3" w:name="_Toc57033357"/>
            <w:bookmarkStart w:id="4" w:name="_Toc57032905"/>
            <w:bookmarkStart w:id="5" w:name="_Toc57032475"/>
            <w:bookmarkStart w:id="6" w:name="_Toc57032401"/>
            <w:bookmarkStart w:id="7" w:name="_Toc57032268"/>
            <w:bookmarkStart w:id="8" w:name="_Toc57032164"/>
            <w:bookmarkStart w:id="9" w:name="_Toc57031944"/>
            <w:bookmarkStart w:id="10" w:name="_Toc57031581"/>
            <w:bookmarkStart w:id="11" w:name="_Toc57031529"/>
            <w:bookmarkStart w:id="12" w:name="_Toc57031425"/>
            <w:bookmarkStart w:id="13" w:name="_Toc57031373"/>
            <w:bookmarkStart w:id="14" w:name="_Toc56775396"/>
            <w:bookmarkStart w:id="15" w:name="_Toc49150797"/>
            <w:bookmarkStart w:id="16" w:name="_Toc57099703"/>
            <w:bookmarkStart w:id="17" w:name="_Toc57067046"/>
            <w:bookmarkStart w:id="18" w:name="_Toc57033381"/>
            <w:bookmarkStart w:id="19" w:name="_Toc57032929"/>
            <w:bookmarkStart w:id="20" w:name="_Toc57032499"/>
            <w:bookmarkStart w:id="21" w:name="_Toc57032425"/>
            <w:bookmarkStart w:id="22" w:name="_Toc57032292"/>
            <w:bookmarkStart w:id="23" w:name="_Toc57032188"/>
            <w:bookmarkStart w:id="24" w:name="_Toc57031968"/>
            <w:bookmarkStart w:id="25" w:name="_Toc57031605"/>
            <w:bookmarkStart w:id="26" w:name="_Toc57031553"/>
            <w:bookmarkStart w:id="27" w:name="_Toc57031449"/>
            <w:bookmarkStart w:id="28" w:name="_Toc57031397"/>
            <w:bookmarkStart w:id="29" w:name="_Toc56775420"/>
            <w:bookmarkStart w:id="30" w:name="_Toc49150813"/>
            <w:r w:rsidRPr="00352A5D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lastRenderedPageBreak/>
              <w:t>4.5.1</w:t>
            </w:r>
            <w:r w:rsidRPr="00352A5D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ab/>
              <w:t>Architecture and Protocol Stack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1163BFA5" w14:textId="77777777" w:rsidR="00352A5D" w:rsidRPr="00352A5D" w:rsidRDefault="00352A5D" w:rsidP="00352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outlineLvl w:val="3"/>
              <w:rPr>
                <w:rFonts w:ascii="Arial" w:eastAsia="Times New Roman" w:hAnsi="Arial" w:cs="Times New Roman"/>
                <w:kern w:val="0"/>
                <w:szCs w:val="20"/>
                <w:lang w:val="en-GB" w:eastAsia="zh-CN"/>
              </w:rPr>
            </w:pPr>
            <w:bookmarkStart w:id="31" w:name="_Hlk50061826"/>
            <w:bookmarkStart w:id="32" w:name="_Toc57099680"/>
            <w:bookmarkStart w:id="33" w:name="_Toc57067023"/>
            <w:bookmarkStart w:id="34" w:name="_Toc57033358"/>
            <w:bookmarkStart w:id="35" w:name="_Toc57032906"/>
            <w:bookmarkStart w:id="36" w:name="_Toc57032476"/>
            <w:bookmarkStart w:id="37" w:name="_Toc57032402"/>
            <w:bookmarkStart w:id="38" w:name="_Toc57032269"/>
            <w:bookmarkStart w:id="39" w:name="_Toc57032165"/>
            <w:bookmarkStart w:id="40" w:name="_Toc57031945"/>
            <w:bookmarkStart w:id="41" w:name="_Toc57031582"/>
            <w:bookmarkStart w:id="42" w:name="_Toc57031530"/>
            <w:bookmarkStart w:id="43" w:name="_Toc57031426"/>
            <w:bookmarkStart w:id="44" w:name="_Toc57031374"/>
            <w:bookmarkStart w:id="45" w:name="_Toc56775397"/>
            <w:r w:rsidRPr="00352A5D">
              <w:rPr>
                <w:rFonts w:ascii="Arial" w:eastAsia="Times New Roman" w:hAnsi="Arial" w:cs="Times New Roman"/>
                <w:kern w:val="0"/>
                <w:szCs w:val="20"/>
                <w:lang w:val="en-GB" w:eastAsia="ja-JP"/>
              </w:rPr>
              <w:t>4.5.1.1</w:t>
            </w:r>
            <w:bookmarkEnd w:id="31"/>
            <w:r w:rsidRPr="00352A5D">
              <w:rPr>
                <w:rFonts w:ascii="Arial" w:eastAsia="Times New Roman" w:hAnsi="Arial" w:cs="Times New Roman"/>
                <w:kern w:val="0"/>
                <w:szCs w:val="20"/>
                <w:lang w:val="en-GB" w:eastAsia="ja-JP"/>
              </w:rPr>
              <w:tab/>
              <w:t>Protocol Stack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  <w:p w14:paraId="5B11319E" w14:textId="666B67E7" w:rsidR="00352A5D" w:rsidRPr="00352A5D" w:rsidRDefault="00352A5D" w:rsidP="00352A5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ja-JP"/>
              </w:rPr>
              <w:t>…</w:t>
            </w:r>
          </w:p>
          <w:p w14:paraId="3DA96AA4" w14:textId="77777777" w:rsidR="00352A5D" w:rsidRPr="00352A5D" w:rsidRDefault="00352A5D" w:rsidP="00352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rPr>
                <w:rFonts w:ascii="Calibri" w:eastAsia="Times New Roman" w:hAnsi="Calibri" w:cs="Times New Roman"/>
                <w:b/>
                <w:sz w:val="21"/>
                <w:lang w:eastAsia="zh-CN"/>
              </w:rPr>
            </w:pPr>
            <w:r w:rsidRPr="00352A5D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ja-JP"/>
              </w:rPr>
              <w:object w:dxaOrig="7050" w:dyaOrig="3420" w14:anchorId="58C2AC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52.5pt;height:171.05pt;mso-width-percent:0;mso-height-percent:0;mso-width-percent:0;mso-height-percent:0" o:ole="">
                  <v:imagedata r:id="rId8" o:title=""/>
                </v:shape>
                <o:OLEObject Type="Embed" ProgID="Visio.Drawing.15" ShapeID="_x0000_i1025" DrawAspect="Content" ObjectID="_1672212487" r:id="rId9"/>
              </w:object>
            </w:r>
          </w:p>
          <w:p w14:paraId="276CF32A" w14:textId="77777777" w:rsidR="00352A5D" w:rsidRPr="00352A5D" w:rsidRDefault="00352A5D" w:rsidP="00352A5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t>Figure 4.5.1.1-2: Control plane protocol stack for L2 UE-to-Network Relay</w:t>
            </w: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br/>
              <w:t>(adaptation layer is not supported at the PC5 interface)</w:t>
            </w:r>
          </w:p>
          <w:p w14:paraId="78B4356A" w14:textId="073F91C4" w:rsidR="00352A5D" w:rsidRPr="00352A5D" w:rsidRDefault="00352A5D" w:rsidP="00352A5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ja-JP"/>
              </w:rPr>
              <w:t>…</w:t>
            </w:r>
          </w:p>
          <w:p w14:paraId="34722AD4" w14:textId="77777777" w:rsidR="00352A5D" w:rsidRPr="00352A5D" w:rsidRDefault="00352A5D" w:rsidP="00352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rPr>
                <w:rFonts w:ascii="Calibri" w:eastAsia="Times New Roman" w:hAnsi="Calibri" w:cs="Times New Roman"/>
                <w:b/>
                <w:sz w:val="21"/>
                <w:lang w:eastAsia="zh-CN"/>
              </w:rPr>
            </w:pPr>
            <w:r w:rsidRPr="00352A5D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ja-JP"/>
              </w:rPr>
              <w:object w:dxaOrig="7305" w:dyaOrig="3510" w14:anchorId="21F1A00F">
                <v:shape id="_x0000_i1026" type="#_x0000_t75" alt="" style="width:365.4pt;height:176.05pt;mso-width-percent:0;mso-height-percent:0;mso-width-percent:0;mso-height-percent:0" o:ole="">
                  <v:imagedata r:id="rId10" o:title=""/>
                </v:shape>
                <o:OLEObject Type="Embed" ProgID="Visio.Drawing.15" ShapeID="_x0000_i1026" DrawAspect="Content" ObjectID="_1672212488" r:id="rId11"/>
              </w:object>
            </w:r>
          </w:p>
          <w:p w14:paraId="1AE1E2A8" w14:textId="324CF157" w:rsidR="00352A5D" w:rsidRDefault="00352A5D" w:rsidP="00352A5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t>Figure 4.5.1.1-</w:t>
            </w: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zh-CN"/>
              </w:rPr>
              <w:t>4</w:t>
            </w: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t>: Control plane protocol stack for L2 UE-to-Network Relay</w:t>
            </w: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br/>
              <w:t>(adaptation layer is supported at the PC5 interface)</w:t>
            </w:r>
          </w:p>
          <w:p w14:paraId="4CD36A86" w14:textId="4B9C20EF" w:rsidR="00352A5D" w:rsidRPr="00352A5D" w:rsidRDefault="00352A5D" w:rsidP="00352A5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t>…</w:t>
            </w:r>
          </w:p>
          <w:p w14:paraId="5D37E6C4" w14:textId="0C00FA16" w:rsidR="00352A5D" w:rsidRPr="00352A5D" w:rsidRDefault="00352A5D" w:rsidP="00352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zh-CN"/>
              </w:rPr>
            </w:pPr>
            <w:r w:rsidRPr="00352A5D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zh-CN"/>
              </w:rPr>
              <w:t>5.5</w:t>
            </w:r>
            <w:r w:rsidRPr="00352A5D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zh-CN"/>
              </w:rPr>
              <w:tab/>
              <w:t>Layer-2 Relay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449CE610" w14:textId="77777777" w:rsidR="00352A5D" w:rsidRPr="00352A5D" w:rsidRDefault="00352A5D" w:rsidP="00352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</w:pPr>
            <w:bookmarkStart w:id="46" w:name="_Toc57099704"/>
            <w:bookmarkStart w:id="47" w:name="_Toc57067047"/>
            <w:bookmarkStart w:id="48" w:name="_Toc57033382"/>
            <w:bookmarkStart w:id="49" w:name="_Toc57032930"/>
            <w:bookmarkStart w:id="50" w:name="_Toc57032500"/>
            <w:bookmarkStart w:id="51" w:name="_Toc57032426"/>
            <w:bookmarkStart w:id="52" w:name="_Toc57032293"/>
            <w:bookmarkStart w:id="53" w:name="_Toc57032189"/>
            <w:bookmarkStart w:id="54" w:name="_Toc57031969"/>
            <w:bookmarkStart w:id="55" w:name="_Toc57031606"/>
            <w:bookmarkStart w:id="56" w:name="_Toc57031554"/>
            <w:bookmarkStart w:id="57" w:name="_Toc57031450"/>
            <w:bookmarkStart w:id="58" w:name="_Toc57031398"/>
            <w:bookmarkStart w:id="59" w:name="_Toc56775421"/>
            <w:bookmarkStart w:id="60" w:name="_Toc49150814"/>
            <w:r w:rsidRPr="00352A5D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>5.5.1</w:t>
            </w:r>
            <w:r w:rsidRPr="00352A5D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zh-CN"/>
              </w:rPr>
              <w:tab/>
              <w:t>Architecture and Protocol Stack</w: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  <w:p w14:paraId="01F43240" w14:textId="35E6A2DF" w:rsidR="00352A5D" w:rsidRPr="00352A5D" w:rsidRDefault="008D52EC" w:rsidP="008D52E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…</w:t>
            </w:r>
          </w:p>
          <w:p w14:paraId="5F648671" w14:textId="308FC4F6" w:rsidR="00352A5D" w:rsidRPr="00352A5D" w:rsidRDefault="008D52EC" w:rsidP="00352A5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lastRenderedPageBreak/>
              <w:t>…</w:t>
            </w:r>
          </w:p>
          <w:p w14:paraId="2E869876" w14:textId="77777777" w:rsidR="00352A5D" w:rsidRPr="00352A5D" w:rsidRDefault="00352A5D" w:rsidP="00352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ja-JP"/>
              </w:rPr>
            </w:pP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object w:dxaOrig="5295" w:dyaOrig="3405" w14:anchorId="0758300C">
                <v:shape id="_x0000_i1027" type="#_x0000_t75" style="width:265.1pt;height:170.2pt" o:ole="">
                  <v:imagedata r:id="rId12" o:title=""/>
                </v:shape>
                <o:OLEObject Type="Embed" ProgID="Visio.Drawing.15" ShapeID="_x0000_i1027" DrawAspect="Content" ObjectID="_1672212489" r:id="rId13"/>
              </w:object>
            </w:r>
          </w:p>
          <w:p w14:paraId="3ADD6A38" w14:textId="1683EE35" w:rsidR="00603356" w:rsidRPr="00603356" w:rsidRDefault="00352A5D" w:rsidP="008D52EC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 w:cs="Times New Roman"/>
                <w:sz w:val="22"/>
                <w:lang w:val="en-GB"/>
              </w:rPr>
            </w:pPr>
            <w:r w:rsidRPr="00352A5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t>Figure 5.5.1-2: Control plane protocol stack for L2 UE-to-UE Relay</w:t>
            </w:r>
          </w:p>
        </w:tc>
      </w:tr>
    </w:tbl>
    <w:p w14:paraId="41B0B636" w14:textId="77777777" w:rsidR="00603356" w:rsidRDefault="00603356" w:rsidP="006033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142CD700" w14:textId="6BFCFDEE" w:rsidR="00C5606D" w:rsidRDefault="00CC1620" w:rsidP="00C5606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our understanding, </w:t>
      </w:r>
      <w:r w:rsidR="007D1B34">
        <w:rPr>
          <w:rFonts w:ascii="Times New Roman" w:hAnsi="Times New Roman" w:cs="Times New Roman"/>
          <w:sz w:val="22"/>
          <w:lang w:val="en-GB"/>
        </w:rPr>
        <w:t xml:space="preserve">for </w:t>
      </w:r>
      <w:r>
        <w:rPr>
          <w:rFonts w:ascii="Times New Roman" w:hAnsi="Times New Roman" w:cs="Times New Roman"/>
          <w:sz w:val="22"/>
          <w:lang w:val="en-GB"/>
        </w:rPr>
        <w:t>UE-to-Network Relay, t</w:t>
      </w:r>
      <w:r w:rsidRPr="00BE47B8">
        <w:rPr>
          <w:rFonts w:ascii="Times New Roman" w:hAnsi="Times New Roman" w:cs="Times New Roman"/>
          <w:sz w:val="22"/>
          <w:lang w:val="en-GB"/>
        </w:rPr>
        <w:t xml:space="preserve">he Uu RRC </w:t>
      </w:r>
      <w:r>
        <w:rPr>
          <w:rFonts w:ascii="Times New Roman" w:hAnsi="Times New Roman" w:cs="Times New Roman"/>
          <w:sz w:val="22"/>
          <w:lang w:val="en-GB"/>
        </w:rPr>
        <w:t>is</w:t>
      </w:r>
      <w:r w:rsidRPr="00BE47B8">
        <w:rPr>
          <w:rFonts w:ascii="Times New Roman" w:hAnsi="Times New Roman" w:cs="Times New Roman"/>
          <w:sz w:val="22"/>
          <w:lang w:val="en-GB"/>
        </w:rPr>
        <w:t xml:space="preserve"> terminated between Remote UE and gNB</w:t>
      </w:r>
      <w:r>
        <w:rPr>
          <w:rFonts w:ascii="Times New Roman" w:hAnsi="Times New Roman" w:cs="Times New Roman"/>
          <w:sz w:val="22"/>
          <w:lang w:val="en-GB"/>
        </w:rPr>
        <w:t xml:space="preserve"> because </w:t>
      </w:r>
      <w:r w:rsidR="007D1B34">
        <w:rPr>
          <w:rFonts w:ascii="Times New Roman" w:hAnsi="Times New Roman" w:cs="Times New Roman"/>
          <w:sz w:val="22"/>
          <w:lang w:val="en-GB"/>
        </w:rPr>
        <w:t xml:space="preserve">the </w:t>
      </w:r>
      <w:r>
        <w:rPr>
          <w:rFonts w:ascii="Times New Roman" w:hAnsi="Times New Roman" w:cs="Times New Roman"/>
          <w:sz w:val="22"/>
          <w:lang w:val="en-GB"/>
        </w:rPr>
        <w:t xml:space="preserve">Relay UE does not need to involve </w:t>
      </w:r>
      <w:r w:rsidR="00B72A46">
        <w:rPr>
          <w:rFonts w:ascii="Times New Roman" w:hAnsi="Times New Roman" w:cs="Times New Roman"/>
          <w:sz w:val="22"/>
          <w:lang w:val="en-GB"/>
        </w:rPr>
        <w:t xml:space="preserve">in </w:t>
      </w:r>
      <w:r>
        <w:rPr>
          <w:rFonts w:ascii="Times New Roman" w:hAnsi="Times New Roman" w:cs="Times New Roman"/>
          <w:sz w:val="22"/>
          <w:lang w:val="en-GB"/>
        </w:rPr>
        <w:t xml:space="preserve">the Uu RRC reconfiguration of </w:t>
      </w:r>
      <w:r w:rsidR="007D1B34">
        <w:rPr>
          <w:rFonts w:ascii="Times New Roman" w:hAnsi="Times New Roman" w:cs="Times New Roman"/>
          <w:sz w:val="22"/>
          <w:lang w:val="en-GB"/>
        </w:rPr>
        <w:t xml:space="preserve">the </w:t>
      </w:r>
      <w:r>
        <w:rPr>
          <w:rFonts w:ascii="Times New Roman" w:hAnsi="Times New Roman" w:cs="Times New Roman"/>
          <w:sz w:val="22"/>
          <w:lang w:val="en-GB"/>
        </w:rPr>
        <w:t xml:space="preserve">Remote UE. But, for </w:t>
      </w:r>
      <w:r w:rsidR="00C21650" w:rsidRPr="00996664">
        <w:rPr>
          <w:rFonts w:ascii="Times New Roman" w:hAnsi="Times New Roman" w:cs="Times New Roman"/>
          <w:sz w:val="22"/>
          <w:lang w:val="en-GB"/>
        </w:rPr>
        <w:t>L2 UE-to-UE Relay</w:t>
      </w:r>
      <w:r>
        <w:rPr>
          <w:rFonts w:ascii="Times New Roman" w:hAnsi="Times New Roman" w:cs="Times New Roman"/>
          <w:sz w:val="22"/>
          <w:lang w:val="en-GB"/>
        </w:rPr>
        <w:t>,</w:t>
      </w:r>
      <w:r w:rsidR="00C21650" w:rsidRPr="00C21650">
        <w:rPr>
          <w:rFonts w:ascii="Times New Roman" w:hAnsi="Times New Roman" w:cs="Times New Roman"/>
          <w:sz w:val="22"/>
        </w:rPr>
        <w:t xml:space="preserve"> NR sidelink is assumed on PC5 between the Remote UE(s) and the UE-to-UE Relay</w:t>
      </w:r>
      <w:r w:rsidR="00C21650">
        <w:rPr>
          <w:rFonts w:ascii="Times New Roman" w:hAnsi="Times New Roman" w:cs="Times New Roman" w:hint="eastAsia"/>
          <w:sz w:val="22"/>
        </w:rPr>
        <w:t xml:space="preserve"> according to </w:t>
      </w:r>
      <w:r w:rsidR="007D1B34">
        <w:rPr>
          <w:rFonts w:ascii="Times New Roman" w:hAnsi="Times New Roman" w:cs="Times New Roman"/>
          <w:sz w:val="22"/>
        </w:rPr>
        <w:t xml:space="preserve">the current agreement captured in </w:t>
      </w:r>
      <w:r w:rsidR="00C21650">
        <w:rPr>
          <w:rFonts w:ascii="Times New Roman" w:hAnsi="Times New Roman" w:cs="Times New Roman"/>
          <w:sz w:val="22"/>
          <w:lang w:val="en-GB"/>
        </w:rPr>
        <w:t>TR38.836, which seems to imply the Relay UE needs to involve in</w:t>
      </w:r>
      <w:r>
        <w:rPr>
          <w:rFonts w:ascii="Times New Roman" w:hAnsi="Times New Roman" w:cs="Times New Roman"/>
          <w:sz w:val="22"/>
          <w:lang w:val="en-GB"/>
        </w:rPr>
        <w:t xml:space="preserve"> the </w:t>
      </w:r>
      <w:r w:rsidR="00C21650">
        <w:rPr>
          <w:rFonts w:ascii="Times New Roman" w:hAnsi="Times New Roman" w:cs="Times New Roman"/>
          <w:sz w:val="22"/>
          <w:lang w:val="en-GB"/>
        </w:rPr>
        <w:t xml:space="preserve">sidelink </w:t>
      </w:r>
      <w:r>
        <w:rPr>
          <w:rFonts w:ascii="Times New Roman" w:hAnsi="Times New Roman" w:cs="Times New Roman"/>
          <w:sz w:val="22"/>
          <w:lang w:val="en-GB"/>
        </w:rPr>
        <w:t>RRC reconfiguration</w:t>
      </w:r>
      <w:r w:rsidR="007D1B34">
        <w:rPr>
          <w:rFonts w:ascii="Times New Roman" w:hAnsi="Times New Roman" w:cs="Times New Roman"/>
          <w:sz w:val="22"/>
          <w:lang w:val="en-GB"/>
        </w:rPr>
        <w:t xml:space="preserve"> with each Remote UE. For example, the Relay UE may receive a </w:t>
      </w:r>
      <w:r w:rsidR="007D1B34" w:rsidRPr="007D1B34">
        <w:rPr>
          <w:rFonts w:ascii="Times New Roman" w:hAnsi="Times New Roman" w:cs="Times New Roman"/>
          <w:i/>
          <w:sz w:val="22"/>
          <w:lang w:val="en-GB"/>
        </w:rPr>
        <w:t>RRCReconfigurationSidelink</w:t>
      </w:r>
      <w:r w:rsidR="007D1B34">
        <w:rPr>
          <w:rFonts w:ascii="Times New Roman" w:hAnsi="Times New Roman" w:cs="Times New Roman"/>
          <w:sz w:val="22"/>
          <w:lang w:val="en-GB"/>
        </w:rPr>
        <w:t xml:space="preserve"> message from each Remote UE to configure the SLRB for sidelink reception and may also transmit another </w:t>
      </w:r>
      <w:r w:rsidR="007D1B34" w:rsidRPr="007D1B34">
        <w:rPr>
          <w:rFonts w:ascii="Times New Roman" w:hAnsi="Times New Roman" w:cs="Times New Roman"/>
          <w:i/>
          <w:sz w:val="22"/>
          <w:lang w:val="en-GB"/>
        </w:rPr>
        <w:t>RRCReconfigurationSidelink</w:t>
      </w:r>
      <w:r w:rsidR="007D1B34">
        <w:rPr>
          <w:rFonts w:ascii="Times New Roman" w:hAnsi="Times New Roman" w:cs="Times New Roman"/>
          <w:sz w:val="22"/>
          <w:lang w:val="en-GB"/>
        </w:rPr>
        <w:t xml:space="preserve"> message to each Remote UE for sidelink transmission.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9F2084">
        <w:rPr>
          <w:rFonts w:ascii="Times New Roman" w:hAnsi="Times New Roman" w:cs="Times New Roman"/>
          <w:sz w:val="22"/>
          <w:lang w:val="en-GB"/>
        </w:rPr>
        <w:t>One</w:t>
      </w:r>
      <w:r w:rsidR="00483437">
        <w:rPr>
          <w:rFonts w:ascii="Times New Roman" w:hAnsi="Times New Roman" w:cs="Times New Roman"/>
          <w:sz w:val="22"/>
          <w:lang w:val="en-GB"/>
        </w:rPr>
        <w:t xml:space="preserve"> </w:t>
      </w:r>
      <w:r w:rsidR="00483437" w:rsidRPr="007D1B34">
        <w:rPr>
          <w:rFonts w:ascii="Times New Roman" w:hAnsi="Times New Roman" w:cs="Times New Roman"/>
          <w:i/>
          <w:sz w:val="22"/>
          <w:lang w:val="en-GB"/>
        </w:rPr>
        <w:t>RRCReconfigurationSidelink</w:t>
      </w:r>
      <w:r w:rsidR="00483437">
        <w:rPr>
          <w:rFonts w:ascii="Times New Roman" w:hAnsi="Times New Roman" w:cs="Times New Roman"/>
          <w:sz w:val="22"/>
          <w:lang w:val="en-GB"/>
        </w:rPr>
        <w:t xml:space="preserve"> message from </w:t>
      </w:r>
      <w:r w:rsidR="009F2084">
        <w:rPr>
          <w:rFonts w:ascii="Times New Roman" w:hAnsi="Times New Roman" w:cs="Times New Roman"/>
          <w:sz w:val="22"/>
          <w:lang w:val="en-GB"/>
        </w:rPr>
        <w:t>one</w:t>
      </w:r>
      <w:r w:rsidR="00483437">
        <w:rPr>
          <w:rFonts w:ascii="Times New Roman" w:hAnsi="Times New Roman" w:cs="Times New Roman"/>
          <w:sz w:val="22"/>
          <w:lang w:val="en-GB"/>
        </w:rPr>
        <w:t xml:space="preserve"> Remote UE</w:t>
      </w:r>
      <w:r w:rsidR="00483437" w:rsidDel="00483437">
        <w:rPr>
          <w:rFonts w:ascii="Times New Roman" w:hAnsi="Times New Roman" w:cs="Times New Roman"/>
          <w:sz w:val="22"/>
          <w:lang w:val="en-GB"/>
        </w:rPr>
        <w:t xml:space="preserve"> </w:t>
      </w:r>
      <w:r w:rsidR="00483437">
        <w:rPr>
          <w:rFonts w:ascii="Times New Roman" w:hAnsi="Times New Roman" w:cs="Times New Roman"/>
          <w:sz w:val="22"/>
          <w:lang w:val="en-GB"/>
        </w:rPr>
        <w:t xml:space="preserve">may include </w:t>
      </w:r>
      <w:r w:rsidR="00777B3F">
        <w:rPr>
          <w:rFonts w:ascii="Times New Roman" w:hAnsi="Times New Roman" w:cs="Times New Roman"/>
          <w:sz w:val="22"/>
          <w:lang w:val="en-GB"/>
        </w:rPr>
        <w:t>info</w:t>
      </w:r>
      <w:r w:rsidR="00B313A7">
        <w:rPr>
          <w:rFonts w:ascii="Times New Roman" w:hAnsi="Times New Roman" w:cs="Times New Roman"/>
          <w:sz w:val="22"/>
          <w:lang w:val="en-GB"/>
        </w:rPr>
        <w:t>rmation</w:t>
      </w:r>
      <w:r w:rsidR="007E5E56">
        <w:rPr>
          <w:rFonts w:ascii="Times New Roman" w:hAnsi="Times New Roman" w:cs="Times New Roman"/>
          <w:sz w:val="22"/>
          <w:lang w:val="en-GB"/>
        </w:rPr>
        <w:t xml:space="preserve"> of </w:t>
      </w:r>
      <w:r w:rsidR="009F2084">
        <w:rPr>
          <w:rFonts w:ascii="Times New Roman" w:hAnsi="Times New Roman" w:cs="Times New Roman"/>
          <w:sz w:val="22"/>
          <w:lang w:val="en-GB"/>
        </w:rPr>
        <w:t>PC5 QoS flow</w:t>
      </w:r>
      <w:r w:rsidR="007E5E56">
        <w:rPr>
          <w:rFonts w:ascii="Times New Roman" w:hAnsi="Times New Roman" w:cs="Times New Roman"/>
          <w:sz w:val="22"/>
          <w:lang w:val="en-GB"/>
        </w:rPr>
        <w:t>(s)</w:t>
      </w:r>
      <w:r w:rsidR="00777B3F">
        <w:rPr>
          <w:rFonts w:ascii="Times New Roman" w:hAnsi="Times New Roman" w:cs="Times New Roman"/>
          <w:sz w:val="22"/>
          <w:lang w:val="en-GB"/>
        </w:rPr>
        <w:t xml:space="preserve"> so that the Relay UE can request SLRB configuration from gNB</w:t>
      </w:r>
      <w:r w:rsidR="009F2084">
        <w:rPr>
          <w:rFonts w:ascii="Times New Roman" w:hAnsi="Times New Roman" w:cs="Times New Roman"/>
          <w:sz w:val="22"/>
          <w:lang w:val="en-GB"/>
        </w:rPr>
        <w:t xml:space="preserve"> for the PC5 QoS flow</w:t>
      </w:r>
      <w:r w:rsidR="007E5E56">
        <w:rPr>
          <w:rFonts w:ascii="Times New Roman" w:hAnsi="Times New Roman" w:cs="Times New Roman"/>
          <w:sz w:val="22"/>
          <w:lang w:val="en-GB"/>
        </w:rPr>
        <w:t>(s)</w:t>
      </w:r>
      <w:r w:rsidR="00777B3F">
        <w:rPr>
          <w:rFonts w:ascii="Times New Roman" w:hAnsi="Times New Roman" w:cs="Times New Roman"/>
          <w:sz w:val="22"/>
          <w:lang w:val="en-GB"/>
        </w:rPr>
        <w:t xml:space="preserve"> and </w:t>
      </w:r>
      <w:r w:rsidR="009F2084">
        <w:rPr>
          <w:rFonts w:ascii="Times New Roman" w:hAnsi="Times New Roman" w:cs="Times New Roman"/>
          <w:sz w:val="22"/>
          <w:lang w:val="en-GB"/>
        </w:rPr>
        <w:t xml:space="preserve">then </w:t>
      </w:r>
      <w:r w:rsidR="00777B3F">
        <w:rPr>
          <w:rFonts w:ascii="Times New Roman" w:hAnsi="Times New Roman" w:cs="Times New Roman"/>
          <w:sz w:val="22"/>
          <w:lang w:val="en-GB"/>
        </w:rPr>
        <w:t xml:space="preserve">transmit </w:t>
      </w:r>
      <w:r w:rsidR="009F2084">
        <w:rPr>
          <w:rFonts w:ascii="Times New Roman" w:hAnsi="Times New Roman" w:cs="Times New Roman"/>
          <w:sz w:val="22"/>
          <w:lang w:val="en-GB"/>
        </w:rPr>
        <w:t xml:space="preserve">the </w:t>
      </w:r>
      <w:r w:rsidR="00777B3F">
        <w:rPr>
          <w:rFonts w:ascii="Times New Roman" w:hAnsi="Times New Roman" w:cs="Times New Roman"/>
          <w:sz w:val="22"/>
          <w:lang w:val="en-GB"/>
        </w:rPr>
        <w:t xml:space="preserve">other </w:t>
      </w:r>
      <w:r w:rsidR="00777B3F" w:rsidRPr="007D1B34">
        <w:rPr>
          <w:rFonts w:ascii="Times New Roman" w:hAnsi="Times New Roman" w:cs="Times New Roman"/>
          <w:i/>
          <w:sz w:val="22"/>
          <w:lang w:val="en-GB"/>
        </w:rPr>
        <w:t>RRCReconfigurationSidelink</w:t>
      </w:r>
      <w:r w:rsidR="00777B3F">
        <w:rPr>
          <w:rFonts w:ascii="Times New Roman" w:hAnsi="Times New Roman" w:cs="Times New Roman"/>
          <w:sz w:val="22"/>
          <w:lang w:val="en-GB"/>
        </w:rPr>
        <w:t xml:space="preserve"> message to</w:t>
      </w:r>
      <w:r w:rsidR="009F2084">
        <w:rPr>
          <w:rFonts w:ascii="Times New Roman" w:hAnsi="Times New Roman" w:cs="Times New Roman"/>
          <w:sz w:val="22"/>
          <w:lang w:val="en-GB"/>
        </w:rPr>
        <w:t xml:space="preserve"> the other Remote UE to configure the SLRB configuration for the PC5 QoS flow</w:t>
      </w:r>
      <w:r w:rsidR="007E5E56">
        <w:rPr>
          <w:rFonts w:ascii="Times New Roman" w:hAnsi="Times New Roman" w:cs="Times New Roman"/>
          <w:sz w:val="22"/>
          <w:lang w:val="en-GB"/>
        </w:rPr>
        <w:t>(s)</w:t>
      </w:r>
      <w:r w:rsidR="00777B3F">
        <w:rPr>
          <w:rFonts w:ascii="Times New Roman" w:hAnsi="Times New Roman" w:cs="Times New Roman"/>
          <w:sz w:val="22"/>
          <w:lang w:val="en-GB"/>
        </w:rPr>
        <w:t>.</w:t>
      </w:r>
    </w:p>
    <w:p w14:paraId="4C5C4404" w14:textId="3268FBE9" w:rsidR="00C5606D" w:rsidRDefault="00C5606D" w:rsidP="00C5606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9F2084">
        <w:rPr>
          <w:rFonts w:ascii="Times New Roman" w:hAnsi="Times New Roman" w:cs="Times New Roman"/>
          <w:b/>
          <w:sz w:val="22"/>
          <w:lang w:val="en-GB"/>
        </w:rPr>
        <w:t xml:space="preserve">For L2 UE-to-UE </w:t>
      </w:r>
      <w:r w:rsidR="009F2084">
        <w:rPr>
          <w:rFonts w:ascii="Times New Roman" w:hAnsi="Times New Roman" w:cs="Times New Roman" w:hint="eastAsia"/>
          <w:b/>
          <w:sz w:val="22"/>
          <w:lang w:val="en-GB"/>
        </w:rPr>
        <w:t>R</w:t>
      </w:r>
      <w:r w:rsidR="009F2084">
        <w:rPr>
          <w:rFonts w:ascii="Times New Roman" w:hAnsi="Times New Roman" w:cs="Times New Roman"/>
          <w:b/>
          <w:sz w:val="22"/>
          <w:lang w:val="en-GB"/>
        </w:rPr>
        <w:t xml:space="preserve">elay, the </w:t>
      </w:r>
      <w:r>
        <w:rPr>
          <w:rFonts w:ascii="Times New Roman" w:hAnsi="Times New Roman" w:cs="Times New Roman"/>
          <w:b/>
          <w:sz w:val="22"/>
          <w:lang w:val="en-GB"/>
        </w:rPr>
        <w:t xml:space="preserve">Relay UE needs to </w:t>
      </w:r>
      <w:r w:rsidR="009F2084" w:rsidRPr="009F2084">
        <w:rPr>
          <w:rFonts w:ascii="Times New Roman" w:hAnsi="Times New Roman" w:cs="Times New Roman"/>
          <w:b/>
          <w:sz w:val="22"/>
          <w:lang w:val="en-GB"/>
        </w:rPr>
        <w:t>involve in the sidelink RRC reconfiguration with each Remote UE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0D81562" w14:textId="7514D632" w:rsidR="003447E2" w:rsidRDefault="009F2084" w:rsidP="004F3C9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If the above observation is correct, we think for L2 UE-to-UE Relay,</w:t>
      </w:r>
      <w:r w:rsidRPr="009F2084">
        <w:rPr>
          <w:rFonts w:ascii="Times New Roman" w:hAnsi="Times New Roman" w:cs="Times New Roman"/>
          <w:sz w:val="22"/>
          <w:lang w:val="en-GB"/>
        </w:rPr>
        <w:t xml:space="preserve"> the PC5 RRC in the first hop </w:t>
      </w:r>
      <w:r>
        <w:rPr>
          <w:rFonts w:ascii="Times New Roman" w:hAnsi="Times New Roman" w:cs="Times New Roman"/>
          <w:sz w:val="22"/>
          <w:lang w:val="en-GB"/>
        </w:rPr>
        <w:t>should be</w:t>
      </w:r>
      <w:r w:rsidRPr="009F2084">
        <w:rPr>
          <w:rFonts w:ascii="Times New Roman" w:hAnsi="Times New Roman" w:cs="Times New Roman"/>
          <w:sz w:val="22"/>
          <w:lang w:val="en-GB"/>
        </w:rPr>
        <w:t xml:space="preserve"> terminated between </w:t>
      </w:r>
      <w:r w:rsidR="007E5E56">
        <w:rPr>
          <w:rFonts w:ascii="Times New Roman" w:hAnsi="Times New Roman" w:cs="Times New Roman"/>
          <w:sz w:val="22"/>
          <w:lang w:val="en-GB"/>
        </w:rPr>
        <w:t xml:space="preserve">the </w:t>
      </w:r>
      <w:r w:rsidRPr="009F2084">
        <w:rPr>
          <w:rFonts w:ascii="Times New Roman" w:hAnsi="Times New Roman" w:cs="Times New Roman"/>
          <w:sz w:val="22"/>
          <w:lang w:val="en-GB"/>
        </w:rPr>
        <w:t xml:space="preserve">Source Remote UE and </w:t>
      </w:r>
      <w:r w:rsidR="007E5E56">
        <w:rPr>
          <w:rFonts w:ascii="Times New Roman" w:hAnsi="Times New Roman" w:cs="Times New Roman"/>
          <w:sz w:val="22"/>
          <w:lang w:val="en-GB"/>
        </w:rPr>
        <w:t xml:space="preserve">the </w:t>
      </w:r>
      <w:r w:rsidRPr="009F2084">
        <w:rPr>
          <w:rFonts w:ascii="Times New Roman" w:hAnsi="Times New Roman" w:cs="Times New Roman"/>
          <w:sz w:val="22"/>
          <w:lang w:val="en-GB"/>
        </w:rPr>
        <w:t xml:space="preserve">Relay UE, and the PC5 RRC in the second hop </w:t>
      </w:r>
      <w:r>
        <w:rPr>
          <w:rFonts w:ascii="Times New Roman" w:hAnsi="Times New Roman" w:cs="Times New Roman"/>
          <w:sz w:val="22"/>
          <w:lang w:val="en-GB"/>
        </w:rPr>
        <w:t>should be</w:t>
      </w:r>
      <w:r w:rsidRPr="009F2084">
        <w:rPr>
          <w:rFonts w:ascii="Times New Roman" w:hAnsi="Times New Roman" w:cs="Times New Roman"/>
          <w:sz w:val="22"/>
          <w:lang w:val="en-GB"/>
        </w:rPr>
        <w:t xml:space="preserve"> terminated between </w:t>
      </w:r>
      <w:r w:rsidR="007E5E56">
        <w:rPr>
          <w:rFonts w:ascii="Times New Roman" w:hAnsi="Times New Roman" w:cs="Times New Roman"/>
          <w:sz w:val="22"/>
          <w:lang w:val="en-GB"/>
        </w:rPr>
        <w:t xml:space="preserve">the </w:t>
      </w:r>
      <w:r w:rsidRPr="009F2084">
        <w:rPr>
          <w:rFonts w:ascii="Times New Roman" w:hAnsi="Times New Roman" w:cs="Times New Roman"/>
          <w:sz w:val="22"/>
          <w:lang w:val="en-GB"/>
        </w:rPr>
        <w:t xml:space="preserve">Destination Remote UE and </w:t>
      </w:r>
      <w:r w:rsidR="007E5E56">
        <w:rPr>
          <w:rFonts w:ascii="Times New Roman" w:hAnsi="Times New Roman" w:cs="Times New Roman"/>
          <w:sz w:val="22"/>
          <w:lang w:val="en-GB"/>
        </w:rPr>
        <w:t xml:space="preserve">the </w:t>
      </w:r>
      <w:r w:rsidRPr="009F2084">
        <w:rPr>
          <w:rFonts w:ascii="Times New Roman" w:hAnsi="Times New Roman" w:cs="Times New Roman"/>
          <w:sz w:val="22"/>
          <w:lang w:val="en-GB"/>
        </w:rPr>
        <w:t>Relay UE</w:t>
      </w:r>
      <w:r w:rsidR="009C22AF">
        <w:rPr>
          <w:rFonts w:ascii="Times New Roman" w:hAnsi="Times New Roman" w:cs="Times New Roman"/>
          <w:sz w:val="22"/>
          <w:lang w:val="en-GB"/>
        </w:rPr>
        <w:t xml:space="preserve">. On the other hand, since the PC5 RRC message is sent through the PC5 PDCP, 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the PC5 </w:t>
      </w:r>
      <w:r w:rsidR="009C22AF">
        <w:rPr>
          <w:rFonts w:ascii="Times New Roman" w:hAnsi="Times New Roman" w:cs="Times New Roman"/>
          <w:sz w:val="22"/>
          <w:lang w:val="en-GB"/>
        </w:rPr>
        <w:t>PDCP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 in the first hop </w:t>
      </w:r>
      <w:r w:rsidR="009C22AF">
        <w:rPr>
          <w:rFonts w:ascii="Times New Roman" w:hAnsi="Times New Roman" w:cs="Times New Roman"/>
          <w:sz w:val="22"/>
          <w:lang w:val="en-GB"/>
        </w:rPr>
        <w:t xml:space="preserve">should </w:t>
      </w:r>
      <w:r w:rsidR="005D7785">
        <w:rPr>
          <w:rFonts w:ascii="Times New Roman" w:hAnsi="Times New Roman" w:cs="Times New Roman"/>
          <w:sz w:val="22"/>
          <w:lang w:val="en-GB"/>
        </w:rPr>
        <w:t xml:space="preserve">also </w:t>
      </w:r>
      <w:r w:rsidR="009C22AF">
        <w:rPr>
          <w:rFonts w:ascii="Times New Roman" w:hAnsi="Times New Roman" w:cs="Times New Roman"/>
          <w:sz w:val="22"/>
          <w:lang w:val="en-GB"/>
        </w:rPr>
        <w:t>be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 terminated between </w:t>
      </w:r>
      <w:r w:rsidR="009C22AF">
        <w:rPr>
          <w:rFonts w:ascii="Times New Roman" w:hAnsi="Times New Roman" w:cs="Times New Roman"/>
          <w:sz w:val="22"/>
          <w:lang w:val="en-GB"/>
        </w:rPr>
        <w:t xml:space="preserve">the 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Source Remote UE and </w:t>
      </w:r>
      <w:r w:rsidR="009C22AF">
        <w:rPr>
          <w:rFonts w:ascii="Times New Roman" w:hAnsi="Times New Roman" w:cs="Times New Roman"/>
          <w:sz w:val="22"/>
          <w:lang w:val="en-GB"/>
        </w:rPr>
        <w:t xml:space="preserve">the 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Relay UE, and the PC5 </w:t>
      </w:r>
      <w:r w:rsidR="009C22AF">
        <w:rPr>
          <w:rFonts w:ascii="Times New Roman" w:hAnsi="Times New Roman" w:cs="Times New Roman"/>
          <w:sz w:val="22"/>
          <w:lang w:val="en-GB"/>
        </w:rPr>
        <w:t>PDCP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 in the second hop </w:t>
      </w:r>
      <w:r w:rsidR="009C22AF">
        <w:rPr>
          <w:rFonts w:ascii="Times New Roman" w:hAnsi="Times New Roman" w:cs="Times New Roman"/>
          <w:sz w:val="22"/>
          <w:lang w:val="en-GB"/>
        </w:rPr>
        <w:t xml:space="preserve">should </w:t>
      </w:r>
      <w:r w:rsidR="005D7785">
        <w:rPr>
          <w:rFonts w:ascii="Times New Roman" w:hAnsi="Times New Roman" w:cs="Times New Roman"/>
          <w:sz w:val="22"/>
          <w:lang w:val="en-GB"/>
        </w:rPr>
        <w:t xml:space="preserve">also </w:t>
      </w:r>
      <w:r w:rsidR="009C22AF">
        <w:rPr>
          <w:rFonts w:ascii="Times New Roman" w:hAnsi="Times New Roman" w:cs="Times New Roman"/>
          <w:sz w:val="22"/>
          <w:lang w:val="en-GB"/>
        </w:rPr>
        <w:t>be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 terminated between </w:t>
      </w:r>
      <w:r w:rsidR="009C22AF">
        <w:rPr>
          <w:rFonts w:ascii="Times New Roman" w:hAnsi="Times New Roman" w:cs="Times New Roman"/>
          <w:sz w:val="22"/>
          <w:lang w:val="en-GB"/>
        </w:rPr>
        <w:t xml:space="preserve">the </w:t>
      </w:r>
      <w:r w:rsidR="009C22AF" w:rsidRPr="009F2084">
        <w:rPr>
          <w:rFonts w:ascii="Times New Roman" w:hAnsi="Times New Roman" w:cs="Times New Roman"/>
          <w:sz w:val="22"/>
          <w:lang w:val="en-GB"/>
        </w:rPr>
        <w:t xml:space="preserve">Destination Remote UE and </w:t>
      </w:r>
      <w:r w:rsidR="009C22AF">
        <w:rPr>
          <w:rFonts w:ascii="Times New Roman" w:hAnsi="Times New Roman" w:cs="Times New Roman"/>
          <w:sz w:val="22"/>
          <w:lang w:val="en-GB"/>
        </w:rPr>
        <w:t xml:space="preserve">the </w:t>
      </w:r>
      <w:r w:rsidR="009C22AF" w:rsidRPr="009F2084">
        <w:rPr>
          <w:rFonts w:ascii="Times New Roman" w:hAnsi="Times New Roman" w:cs="Times New Roman"/>
          <w:sz w:val="22"/>
          <w:lang w:val="en-GB"/>
        </w:rPr>
        <w:t>Relay UE</w:t>
      </w:r>
      <w:r w:rsidRPr="009F2084">
        <w:rPr>
          <w:rFonts w:ascii="Times New Roman" w:hAnsi="Times New Roman" w:cs="Times New Roman"/>
          <w:sz w:val="22"/>
          <w:lang w:val="en-GB"/>
        </w:rPr>
        <w:t xml:space="preserve"> as shown below:</w:t>
      </w:r>
      <w:r w:rsidR="000C1A92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236E9416" w14:textId="0E623505" w:rsidR="002E73FB" w:rsidRDefault="002E73FB" w:rsidP="00347A68">
      <w:pPr>
        <w:spacing w:after="24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>
        <w:rPr>
          <w:rFonts w:ascii="Arial" w:eastAsia="Times New Roman" w:hAnsi="Arial" w:cs="Arial"/>
          <w:b/>
          <w:noProof/>
          <w:kern w:val="0"/>
          <w:sz w:val="20"/>
          <w:szCs w:val="20"/>
        </w:rPr>
        <w:drawing>
          <wp:inline distT="0" distB="0" distL="0" distR="0" wp14:anchorId="3FE765A3" wp14:editId="36A39F0D">
            <wp:extent cx="3355617" cy="2095125"/>
            <wp:effectExtent l="0" t="0" r="0" b="63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964" cy="210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75CE7" w14:textId="5777A129" w:rsidR="009F2084" w:rsidRDefault="00347A68" w:rsidP="00347A68">
      <w:pPr>
        <w:spacing w:after="240"/>
        <w:jc w:val="center"/>
        <w:rPr>
          <w:rFonts w:ascii="Times New Roman" w:hAnsi="Times New Roman" w:cs="Times New Roman"/>
          <w:sz w:val="22"/>
          <w:lang w:val="en-GB"/>
        </w:rPr>
      </w:pPr>
      <w:r w:rsidRPr="00352A5D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Figure 5.5.1-2: Control plane protocol stack for L2 UE-to-UE Relay</w:t>
      </w:r>
    </w:p>
    <w:p w14:paraId="38B4932D" w14:textId="5A92473A" w:rsidR="006624BB" w:rsidRDefault="006624BB" w:rsidP="006624BB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>oposal 1: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2C4399">
        <w:rPr>
          <w:rFonts w:ascii="Times New Roman" w:hAnsi="Times New Roman" w:cs="Times New Roman" w:hint="eastAsia"/>
          <w:b/>
          <w:sz w:val="22"/>
          <w:lang w:val="en-GB"/>
        </w:rPr>
        <w:t>F</w:t>
      </w:r>
      <w:r w:rsidR="00B86B62">
        <w:rPr>
          <w:rFonts w:ascii="Times New Roman" w:hAnsi="Times New Roman" w:cs="Times New Roman"/>
          <w:b/>
          <w:sz w:val="22"/>
          <w:lang w:val="en-GB"/>
        </w:rPr>
        <w:t>or</w:t>
      </w:r>
      <w:r w:rsidR="002C4399" w:rsidRPr="002C4399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2C4399">
        <w:rPr>
          <w:rFonts w:ascii="Times New Roman" w:hAnsi="Times New Roman" w:cs="Times New Roman"/>
          <w:b/>
          <w:sz w:val="22"/>
          <w:lang w:val="en-GB"/>
        </w:rPr>
        <w:t>L2 U2U Relay, t</w:t>
      </w:r>
      <w:r w:rsidR="000C1A92" w:rsidRPr="000C1A92">
        <w:rPr>
          <w:rFonts w:ascii="Times New Roman" w:hAnsi="Times New Roman" w:cs="Times New Roman"/>
          <w:b/>
          <w:sz w:val="22"/>
          <w:lang w:val="en-GB"/>
        </w:rPr>
        <w:t>he PC5 RRC</w:t>
      </w:r>
      <w:r w:rsidR="000C1A92">
        <w:rPr>
          <w:rFonts w:ascii="Times New Roman" w:hAnsi="Times New Roman" w:cs="Times New Roman"/>
          <w:b/>
          <w:sz w:val="22"/>
          <w:lang w:val="en-GB"/>
        </w:rPr>
        <w:t xml:space="preserve"> in</w:t>
      </w:r>
      <w:r w:rsidR="002C4399">
        <w:rPr>
          <w:rFonts w:ascii="Times New Roman" w:hAnsi="Times New Roman" w:cs="Times New Roman"/>
          <w:b/>
          <w:sz w:val="22"/>
          <w:lang w:val="en-GB"/>
        </w:rPr>
        <w:t xml:space="preserve"> the first hop</w:t>
      </w:r>
      <w:r w:rsidR="000C1A92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0C1A92">
        <w:rPr>
          <w:rFonts w:ascii="Times New Roman" w:hAnsi="Times New Roman" w:cs="Times New Roman" w:hint="eastAsia"/>
          <w:b/>
          <w:sz w:val="22"/>
          <w:lang w:val="en-GB"/>
        </w:rPr>
        <w:t>is</w:t>
      </w:r>
      <w:r w:rsidR="000C1A92" w:rsidRPr="000C1A92">
        <w:rPr>
          <w:rFonts w:ascii="Times New Roman" w:hAnsi="Times New Roman" w:cs="Times New Roman"/>
          <w:b/>
          <w:sz w:val="22"/>
          <w:lang w:val="en-GB"/>
        </w:rPr>
        <w:t xml:space="preserve"> terminated between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="002C4399">
        <w:rPr>
          <w:rFonts w:ascii="Times New Roman" w:hAnsi="Times New Roman" w:cs="Times New Roman"/>
          <w:b/>
          <w:sz w:val="22"/>
          <w:lang w:val="en-GB"/>
        </w:rPr>
        <w:t xml:space="preserve">Source Remote UE and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="002C4399">
        <w:rPr>
          <w:rFonts w:ascii="Times New Roman" w:hAnsi="Times New Roman" w:cs="Times New Roman"/>
          <w:b/>
          <w:sz w:val="22"/>
          <w:lang w:val="en-GB"/>
        </w:rPr>
        <w:t xml:space="preserve">Relay UE, and the PC5 RRC in the second hop is terminated between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="002C4399">
        <w:rPr>
          <w:rFonts w:ascii="Times New Roman" w:hAnsi="Times New Roman" w:cs="Times New Roman"/>
          <w:b/>
          <w:sz w:val="22"/>
          <w:lang w:val="en-GB"/>
        </w:rPr>
        <w:t xml:space="preserve">Destination </w:t>
      </w:r>
      <w:r w:rsidR="00A760DA">
        <w:rPr>
          <w:rFonts w:ascii="Times New Roman" w:hAnsi="Times New Roman" w:cs="Times New Roman"/>
          <w:b/>
          <w:sz w:val="22"/>
          <w:lang w:val="en-GB"/>
        </w:rPr>
        <w:t xml:space="preserve">Remote UE </w:t>
      </w:r>
      <w:r w:rsidR="002C4399">
        <w:rPr>
          <w:rFonts w:ascii="Times New Roman" w:hAnsi="Times New Roman" w:cs="Times New Roman"/>
          <w:b/>
          <w:sz w:val="22"/>
          <w:lang w:val="en-GB"/>
        </w:rPr>
        <w:t xml:space="preserve">and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="002C4399">
        <w:rPr>
          <w:rFonts w:ascii="Times New Roman" w:hAnsi="Times New Roman" w:cs="Times New Roman"/>
          <w:b/>
          <w:sz w:val="22"/>
          <w:lang w:val="en-GB"/>
        </w:rPr>
        <w:t>Relay UE</w:t>
      </w:r>
      <w:r w:rsidR="000C1A92">
        <w:rPr>
          <w:rFonts w:ascii="Times New Roman" w:hAnsi="Times New Roman" w:cs="Times New Roman"/>
          <w:b/>
          <w:sz w:val="22"/>
          <w:lang w:val="en-GB"/>
        </w:rPr>
        <w:t>.</w:t>
      </w:r>
    </w:p>
    <w:p w14:paraId="38C36F16" w14:textId="201DAD2C" w:rsidR="00D34BEE" w:rsidRPr="00D34BEE" w:rsidRDefault="00D34BEE" w:rsidP="006624BB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>oposal 2: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sz w:val="22"/>
          <w:lang w:val="en-GB"/>
        </w:rPr>
        <w:t>F</w:t>
      </w:r>
      <w:r>
        <w:rPr>
          <w:rFonts w:ascii="Times New Roman" w:hAnsi="Times New Roman" w:cs="Times New Roman"/>
          <w:b/>
          <w:sz w:val="22"/>
          <w:lang w:val="en-GB"/>
        </w:rPr>
        <w:t>or</w:t>
      </w:r>
      <w:r w:rsidRPr="002C4399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L2 U2U Relay, t</w:t>
      </w:r>
      <w:r w:rsidRPr="000C1A92">
        <w:rPr>
          <w:rFonts w:ascii="Times New Roman" w:hAnsi="Times New Roman" w:cs="Times New Roman"/>
          <w:b/>
          <w:sz w:val="22"/>
          <w:lang w:val="en-GB"/>
        </w:rPr>
        <w:t xml:space="preserve">he PC5 </w:t>
      </w:r>
      <w:r>
        <w:rPr>
          <w:rFonts w:ascii="Times New Roman" w:hAnsi="Times New Roman" w:cs="Times New Roman"/>
          <w:b/>
          <w:sz w:val="22"/>
          <w:lang w:val="en-GB"/>
        </w:rPr>
        <w:t xml:space="preserve">PDCP in the first hop </w:t>
      </w:r>
      <w:r>
        <w:rPr>
          <w:rFonts w:ascii="Times New Roman" w:hAnsi="Times New Roman" w:cs="Times New Roman" w:hint="eastAsia"/>
          <w:b/>
          <w:sz w:val="22"/>
          <w:lang w:val="en-GB"/>
        </w:rPr>
        <w:t>is</w:t>
      </w:r>
      <w:r w:rsidRPr="000C1A92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5D7785" w:rsidRPr="005D7785">
        <w:rPr>
          <w:rFonts w:ascii="Times New Roman" w:hAnsi="Times New Roman" w:cs="Times New Roman"/>
          <w:b/>
          <w:sz w:val="22"/>
          <w:lang w:val="en-GB"/>
        </w:rPr>
        <w:t>also</w:t>
      </w:r>
      <w:r w:rsidR="005D7785">
        <w:rPr>
          <w:rFonts w:ascii="Times New Roman" w:hAnsi="Times New Roman" w:cs="Times New Roman"/>
          <w:sz w:val="22"/>
          <w:lang w:val="en-GB"/>
        </w:rPr>
        <w:t xml:space="preserve"> </w:t>
      </w:r>
      <w:r w:rsidRPr="000C1A92">
        <w:rPr>
          <w:rFonts w:ascii="Times New Roman" w:hAnsi="Times New Roman" w:cs="Times New Roman"/>
          <w:b/>
          <w:sz w:val="22"/>
          <w:lang w:val="en-GB"/>
        </w:rPr>
        <w:t xml:space="preserve">terminated between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 Source Remote UE and the Relay UE, and the PC5 PDCP in the second hop is </w:t>
      </w:r>
      <w:r w:rsidR="005D7785" w:rsidRPr="005D7785">
        <w:rPr>
          <w:rFonts w:ascii="Times New Roman" w:hAnsi="Times New Roman" w:cs="Times New Roman"/>
          <w:b/>
          <w:sz w:val="22"/>
          <w:lang w:val="en-GB"/>
        </w:rPr>
        <w:t>also</w:t>
      </w:r>
      <w:r w:rsidR="005D7785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terminated between the Destination Remote UE and the Relay UE.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7A4B4230" w:rsidR="00DC4E26" w:rsidRDefault="00B2547B" w:rsidP="00AF5271">
      <w:pPr>
        <w:spacing w:after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</w:t>
      </w:r>
      <w:r w:rsidR="000C1A92">
        <w:rPr>
          <w:rFonts w:ascii="Times New Roman" w:hAnsi="Times New Roman" w:cs="Times New Roman"/>
          <w:sz w:val="22"/>
        </w:rPr>
        <w:t>observe and propos</w:t>
      </w:r>
      <w:r w:rsidR="000F569D">
        <w:rPr>
          <w:rFonts w:ascii="Times New Roman" w:hAnsi="Times New Roman" w:cs="Times New Roman"/>
          <w:sz w:val="22"/>
        </w:rPr>
        <w:t>e</w:t>
      </w:r>
      <w:r w:rsidR="001B65B3">
        <w:rPr>
          <w:rFonts w:ascii="Times New Roman" w:hAnsi="Times New Roman" w:cs="Times New Roman"/>
          <w:sz w:val="22"/>
        </w:rPr>
        <w:t>:</w:t>
      </w:r>
    </w:p>
    <w:p w14:paraId="6B0C212B" w14:textId="37F81ADC" w:rsidR="00AF5271" w:rsidRDefault="00AF5271" w:rsidP="00AF527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347A68">
        <w:rPr>
          <w:rFonts w:ascii="Times New Roman" w:hAnsi="Times New Roman" w:cs="Times New Roman"/>
          <w:b/>
          <w:sz w:val="22"/>
          <w:lang w:val="en-GB"/>
        </w:rPr>
        <w:t xml:space="preserve">For L2 UE-to-UE </w:t>
      </w:r>
      <w:r w:rsidR="00347A68">
        <w:rPr>
          <w:rFonts w:ascii="Times New Roman" w:hAnsi="Times New Roman" w:cs="Times New Roman" w:hint="eastAsia"/>
          <w:b/>
          <w:sz w:val="22"/>
          <w:lang w:val="en-GB"/>
        </w:rPr>
        <w:t>R</w:t>
      </w:r>
      <w:r w:rsidR="00347A68">
        <w:rPr>
          <w:rFonts w:ascii="Times New Roman" w:hAnsi="Times New Roman" w:cs="Times New Roman"/>
          <w:b/>
          <w:sz w:val="22"/>
          <w:lang w:val="en-GB"/>
        </w:rPr>
        <w:t xml:space="preserve">elay, the Relay UE needs to </w:t>
      </w:r>
      <w:r w:rsidR="00347A68" w:rsidRPr="009F2084">
        <w:rPr>
          <w:rFonts w:ascii="Times New Roman" w:hAnsi="Times New Roman" w:cs="Times New Roman"/>
          <w:b/>
          <w:sz w:val="22"/>
          <w:lang w:val="en-GB"/>
        </w:rPr>
        <w:t>involve in the sidelink RRC reconfiguration with each Remote UE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376B193E" w14:textId="16ADE182" w:rsidR="00AF5271" w:rsidRDefault="00AF5271" w:rsidP="00AF527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>oposal 1: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sz w:val="22"/>
          <w:lang w:val="en-GB"/>
        </w:rPr>
        <w:t>F</w:t>
      </w:r>
      <w:r w:rsidR="00B86B62">
        <w:rPr>
          <w:rFonts w:ascii="Times New Roman" w:hAnsi="Times New Roman" w:cs="Times New Roman" w:hint="eastAsia"/>
          <w:b/>
          <w:sz w:val="22"/>
          <w:lang w:val="en-GB"/>
        </w:rPr>
        <w:t>or</w:t>
      </w:r>
      <w:r w:rsidRPr="002C4399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L2 U2U Relay, t</w:t>
      </w:r>
      <w:r w:rsidRPr="000C1A92">
        <w:rPr>
          <w:rFonts w:ascii="Times New Roman" w:hAnsi="Times New Roman" w:cs="Times New Roman"/>
          <w:b/>
          <w:sz w:val="22"/>
          <w:lang w:val="en-GB"/>
        </w:rPr>
        <w:t>he PC5 RRC</w:t>
      </w:r>
      <w:r>
        <w:rPr>
          <w:rFonts w:ascii="Times New Roman" w:hAnsi="Times New Roman" w:cs="Times New Roman"/>
          <w:b/>
          <w:sz w:val="22"/>
          <w:lang w:val="en-GB"/>
        </w:rPr>
        <w:t xml:space="preserve"> in the first hop </w:t>
      </w:r>
      <w:r>
        <w:rPr>
          <w:rFonts w:ascii="Times New Roman" w:hAnsi="Times New Roman" w:cs="Times New Roman" w:hint="eastAsia"/>
          <w:b/>
          <w:sz w:val="22"/>
          <w:lang w:val="en-GB"/>
        </w:rPr>
        <w:t>is</w:t>
      </w:r>
      <w:r w:rsidRPr="000C1A92">
        <w:rPr>
          <w:rFonts w:ascii="Times New Roman" w:hAnsi="Times New Roman" w:cs="Times New Roman"/>
          <w:b/>
          <w:sz w:val="22"/>
          <w:lang w:val="en-GB"/>
        </w:rPr>
        <w:t xml:space="preserve"> terminated between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>
        <w:rPr>
          <w:rFonts w:ascii="Times New Roman" w:hAnsi="Times New Roman" w:cs="Times New Roman"/>
          <w:b/>
          <w:sz w:val="22"/>
          <w:lang w:val="en-GB"/>
        </w:rPr>
        <w:t xml:space="preserve">Source Remote UE and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>
        <w:rPr>
          <w:rFonts w:ascii="Times New Roman" w:hAnsi="Times New Roman" w:cs="Times New Roman"/>
          <w:b/>
          <w:sz w:val="22"/>
          <w:lang w:val="en-GB"/>
        </w:rPr>
        <w:t xml:space="preserve">Relay UE, and the PC5 RRC in the second hop is terminated between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>
        <w:rPr>
          <w:rFonts w:ascii="Times New Roman" w:hAnsi="Times New Roman" w:cs="Times New Roman"/>
          <w:b/>
          <w:sz w:val="22"/>
          <w:lang w:val="en-GB"/>
        </w:rPr>
        <w:t xml:space="preserve">Destination Remote UE and </w:t>
      </w:r>
      <w:r w:rsidR="007E5E56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>
        <w:rPr>
          <w:rFonts w:ascii="Times New Roman" w:hAnsi="Times New Roman" w:cs="Times New Roman"/>
          <w:b/>
          <w:sz w:val="22"/>
          <w:lang w:val="en-GB"/>
        </w:rPr>
        <w:t>Relay UE.</w:t>
      </w:r>
    </w:p>
    <w:p w14:paraId="27B0EDCE" w14:textId="1EEE33CA" w:rsidR="00D34BEE" w:rsidRPr="00D34BEE" w:rsidRDefault="00D34BEE" w:rsidP="00AF527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Pr</w:t>
      </w:r>
      <w:r>
        <w:rPr>
          <w:rFonts w:ascii="Times New Roman" w:hAnsi="Times New Roman" w:cs="Times New Roman"/>
          <w:b/>
          <w:sz w:val="22"/>
          <w:lang w:val="en-GB"/>
        </w:rPr>
        <w:t>oposal 2: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sz w:val="22"/>
          <w:lang w:val="en-GB"/>
        </w:rPr>
        <w:t>F</w:t>
      </w:r>
      <w:r>
        <w:rPr>
          <w:rFonts w:ascii="Times New Roman" w:hAnsi="Times New Roman" w:cs="Times New Roman"/>
          <w:b/>
          <w:sz w:val="22"/>
          <w:lang w:val="en-GB"/>
        </w:rPr>
        <w:t>or</w:t>
      </w:r>
      <w:r w:rsidRPr="002C4399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L2 U2U Relay, t</w:t>
      </w:r>
      <w:r w:rsidRPr="000C1A92">
        <w:rPr>
          <w:rFonts w:ascii="Times New Roman" w:hAnsi="Times New Roman" w:cs="Times New Roman"/>
          <w:b/>
          <w:sz w:val="22"/>
          <w:lang w:val="en-GB"/>
        </w:rPr>
        <w:t xml:space="preserve">he PC5 </w:t>
      </w:r>
      <w:r>
        <w:rPr>
          <w:rFonts w:ascii="Times New Roman" w:hAnsi="Times New Roman" w:cs="Times New Roman"/>
          <w:b/>
          <w:sz w:val="22"/>
          <w:lang w:val="en-GB"/>
        </w:rPr>
        <w:t xml:space="preserve">PDCP in the first hop </w:t>
      </w:r>
      <w:r>
        <w:rPr>
          <w:rFonts w:ascii="Times New Roman" w:hAnsi="Times New Roman" w:cs="Times New Roman" w:hint="eastAsia"/>
          <w:b/>
          <w:sz w:val="22"/>
          <w:lang w:val="en-GB"/>
        </w:rPr>
        <w:t>is</w:t>
      </w:r>
      <w:r w:rsidRPr="000C1A92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5D7785" w:rsidRPr="005D7785">
        <w:rPr>
          <w:rFonts w:ascii="Times New Roman" w:hAnsi="Times New Roman" w:cs="Times New Roman"/>
          <w:b/>
          <w:sz w:val="22"/>
          <w:lang w:val="en-GB"/>
        </w:rPr>
        <w:t>also</w:t>
      </w:r>
      <w:r w:rsidR="005D7785" w:rsidRPr="000C1A92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0C1A92">
        <w:rPr>
          <w:rFonts w:ascii="Times New Roman" w:hAnsi="Times New Roman" w:cs="Times New Roman"/>
          <w:b/>
          <w:sz w:val="22"/>
          <w:lang w:val="en-GB"/>
        </w:rPr>
        <w:t xml:space="preserve">terminated between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 Source Remote UE and the Relay UE, and the PC5 PDCP in the second hop is </w:t>
      </w:r>
      <w:r w:rsidR="005D7785" w:rsidRPr="005D7785">
        <w:rPr>
          <w:rFonts w:ascii="Times New Roman" w:hAnsi="Times New Roman" w:cs="Times New Roman"/>
          <w:b/>
          <w:sz w:val="22"/>
          <w:lang w:val="en-GB"/>
        </w:rPr>
        <w:t>also</w:t>
      </w:r>
      <w:r w:rsidR="005D7785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terminated between the Destination Remote UE and the Relay UE.</w:t>
      </w:r>
    </w:p>
    <w:p w14:paraId="4283D22C" w14:textId="09624750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A56758C" w14:textId="23D98D5A" w:rsidR="00603356" w:rsidRPr="00603356" w:rsidRDefault="00603356" w:rsidP="00603356">
      <w:pPr>
        <w:jc w:val="both"/>
        <w:rPr>
          <w:rFonts w:ascii="Times New Roman" w:hAnsi="Times New Roman" w:cs="Times New Roman"/>
          <w:sz w:val="22"/>
        </w:rPr>
      </w:pPr>
      <w:r w:rsidRPr="00603356">
        <w:rPr>
          <w:rFonts w:ascii="Times New Roman" w:hAnsi="Times New Roman" w:cs="Times New Roman" w:hint="eastAsia"/>
          <w:sz w:val="22"/>
        </w:rPr>
        <w:t>[</w:t>
      </w:r>
      <w:r w:rsidRPr="00603356">
        <w:rPr>
          <w:rFonts w:ascii="Times New Roman" w:hAnsi="Times New Roman" w:cs="Times New Roman"/>
          <w:sz w:val="22"/>
        </w:rPr>
        <w:t>1</w:t>
      </w:r>
      <w:r w:rsidRPr="00603356">
        <w:rPr>
          <w:rFonts w:ascii="Times New Roman" w:hAnsi="Times New Roman" w:cs="Times New Roman" w:hint="eastAsia"/>
          <w:sz w:val="22"/>
        </w:rPr>
        <w:t>]</w:t>
      </w:r>
      <w:r w:rsidRPr="00603356">
        <w:rPr>
          <w:rFonts w:ascii="Times New Roman" w:hAnsi="Times New Roman" w:cs="Times New Roman"/>
          <w:sz w:val="22"/>
        </w:rPr>
        <w:t xml:space="preserve"> TR38.836 v1.0.0</w:t>
      </w:r>
    </w:p>
    <w:sectPr w:rsidR="00603356" w:rsidRPr="00603356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E7522" w14:textId="77777777" w:rsidR="00654159" w:rsidRDefault="00654159" w:rsidP="006105B4">
      <w:r>
        <w:separator/>
      </w:r>
    </w:p>
  </w:endnote>
  <w:endnote w:type="continuationSeparator" w:id="0">
    <w:p w14:paraId="1241B068" w14:textId="77777777" w:rsidR="00654159" w:rsidRDefault="00654159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CD646" w14:textId="77777777" w:rsidR="00654159" w:rsidRDefault="00654159" w:rsidP="006105B4">
      <w:r>
        <w:separator/>
      </w:r>
    </w:p>
  </w:footnote>
  <w:footnote w:type="continuationSeparator" w:id="0">
    <w:p w14:paraId="05C85ADF" w14:textId="77777777" w:rsidR="00654159" w:rsidRDefault="00654159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19"/>
  </w:num>
  <w:num w:numId="3">
    <w:abstractNumId w:val="3"/>
  </w:num>
  <w:num w:numId="4">
    <w:abstractNumId w:val="12"/>
  </w:num>
  <w:num w:numId="5">
    <w:abstractNumId w:val="2"/>
  </w:num>
  <w:num w:numId="6">
    <w:abstractNumId w:val="5"/>
  </w:num>
  <w:num w:numId="7">
    <w:abstractNumId w:val="15"/>
  </w:num>
  <w:num w:numId="8">
    <w:abstractNumId w:val="17"/>
  </w:num>
  <w:num w:numId="9">
    <w:abstractNumId w:val="6"/>
  </w:num>
  <w:num w:numId="10">
    <w:abstractNumId w:val="8"/>
  </w:num>
  <w:num w:numId="11">
    <w:abstractNumId w:val="0"/>
  </w:num>
  <w:num w:numId="12">
    <w:abstractNumId w:val="18"/>
  </w:num>
  <w:num w:numId="13">
    <w:abstractNumId w:val="16"/>
  </w:num>
  <w:num w:numId="14">
    <w:abstractNumId w:val="9"/>
  </w:num>
  <w:num w:numId="15">
    <w:abstractNumId w:val="10"/>
  </w:num>
  <w:num w:numId="16">
    <w:abstractNumId w:val="13"/>
  </w:num>
  <w:num w:numId="17">
    <w:abstractNumId w:val="7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05733"/>
    <w:rsid w:val="00010878"/>
    <w:rsid w:val="0001281D"/>
    <w:rsid w:val="000159F9"/>
    <w:rsid w:val="0004178E"/>
    <w:rsid w:val="00044711"/>
    <w:rsid w:val="00044F6B"/>
    <w:rsid w:val="000450B9"/>
    <w:rsid w:val="0005250E"/>
    <w:rsid w:val="000569F6"/>
    <w:rsid w:val="00061C41"/>
    <w:rsid w:val="00066510"/>
    <w:rsid w:val="00066A7D"/>
    <w:rsid w:val="0006743D"/>
    <w:rsid w:val="00071D28"/>
    <w:rsid w:val="000727EB"/>
    <w:rsid w:val="00073659"/>
    <w:rsid w:val="00073733"/>
    <w:rsid w:val="000748F9"/>
    <w:rsid w:val="00081A06"/>
    <w:rsid w:val="00081D90"/>
    <w:rsid w:val="000954DC"/>
    <w:rsid w:val="000A5362"/>
    <w:rsid w:val="000A63D9"/>
    <w:rsid w:val="000B0AF9"/>
    <w:rsid w:val="000B1DEC"/>
    <w:rsid w:val="000B1FC0"/>
    <w:rsid w:val="000B58AA"/>
    <w:rsid w:val="000C071E"/>
    <w:rsid w:val="000C1A92"/>
    <w:rsid w:val="000C4682"/>
    <w:rsid w:val="000C5FA6"/>
    <w:rsid w:val="000D4BA0"/>
    <w:rsid w:val="000D6FE8"/>
    <w:rsid w:val="000E3147"/>
    <w:rsid w:val="000E359B"/>
    <w:rsid w:val="000E4552"/>
    <w:rsid w:val="000E674E"/>
    <w:rsid w:val="000E6955"/>
    <w:rsid w:val="000E7011"/>
    <w:rsid w:val="000E73AA"/>
    <w:rsid w:val="000F458F"/>
    <w:rsid w:val="000F461A"/>
    <w:rsid w:val="000F4B81"/>
    <w:rsid w:val="000F569D"/>
    <w:rsid w:val="000F76FB"/>
    <w:rsid w:val="000F7937"/>
    <w:rsid w:val="000F7B57"/>
    <w:rsid w:val="000F7D1C"/>
    <w:rsid w:val="00104225"/>
    <w:rsid w:val="00106249"/>
    <w:rsid w:val="00106806"/>
    <w:rsid w:val="001105D5"/>
    <w:rsid w:val="0011174E"/>
    <w:rsid w:val="001146DC"/>
    <w:rsid w:val="00117894"/>
    <w:rsid w:val="00141497"/>
    <w:rsid w:val="00150C57"/>
    <w:rsid w:val="00154298"/>
    <w:rsid w:val="0015497A"/>
    <w:rsid w:val="00164366"/>
    <w:rsid w:val="0017645C"/>
    <w:rsid w:val="00185DA7"/>
    <w:rsid w:val="00191542"/>
    <w:rsid w:val="00193AF2"/>
    <w:rsid w:val="0019436E"/>
    <w:rsid w:val="001A22E6"/>
    <w:rsid w:val="001A719D"/>
    <w:rsid w:val="001A7AE5"/>
    <w:rsid w:val="001B65B3"/>
    <w:rsid w:val="001C0872"/>
    <w:rsid w:val="001C0C83"/>
    <w:rsid w:val="001C30EC"/>
    <w:rsid w:val="001C72BD"/>
    <w:rsid w:val="001D0448"/>
    <w:rsid w:val="001D0E79"/>
    <w:rsid w:val="001D2A69"/>
    <w:rsid w:val="001D4AD8"/>
    <w:rsid w:val="001D5086"/>
    <w:rsid w:val="001D61B8"/>
    <w:rsid w:val="001D62A1"/>
    <w:rsid w:val="001D70A0"/>
    <w:rsid w:val="001E0291"/>
    <w:rsid w:val="001E1943"/>
    <w:rsid w:val="001E6E6B"/>
    <w:rsid w:val="001F1AF7"/>
    <w:rsid w:val="001F231C"/>
    <w:rsid w:val="001F2CB1"/>
    <w:rsid w:val="002016CE"/>
    <w:rsid w:val="002115F5"/>
    <w:rsid w:val="002118CD"/>
    <w:rsid w:val="00223DF2"/>
    <w:rsid w:val="002245CF"/>
    <w:rsid w:val="0022745C"/>
    <w:rsid w:val="00227E0C"/>
    <w:rsid w:val="002313A3"/>
    <w:rsid w:val="00232F72"/>
    <w:rsid w:val="0023592B"/>
    <w:rsid w:val="0024606D"/>
    <w:rsid w:val="00246F3E"/>
    <w:rsid w:val="00252235"/>
    <w:rsid w:val="00256486"/>
    <w:rsid w:val="002575DF"/>
    <w:rsid w:val="00262AB5"/>
    <w:rsid w:val="002631A6"/>
    <w:rsid w:val="00267FA7"/>
    <w:rsid w:val="00271C58"/>
    <w:rsid w:val="0027554B"/>
    <w:rsid w:val="00277904"/>
    <w:rsid w:val="00280EF6"/>
    <w:rsid w:val="00282FF4"/>
    <w:rsid w:val="00293699"/>
    <w:rsid w:val="00294304"/>
    <w:rsid w:val="002948D1"/>
    <w:rsid w:val="002A1BA5"/>
    <w:rsid w:val="002A78B0"/>
    <w:rsid w:val="002C05D4"/>
    <w:rsid w:val="002C4399"/>
    <w:rsid w:val="002D334D"/>
    <w:rsid w:val="002E3B62"/>
    <w:rsid w:val="002E5AB3"/>
    <w:rsid w:val="002E5EF1"/>
    <w:rsid w:val="002E73FB"/>
    <w:rsid w:val="002F3526"/>
    <w:rsid w:val="00300CD9"/>
    <w:rsid w:val="00301248"/>
    <w:rsid w:val="00301F5C"/>
    <w:rsid w:val="0030224E"/>
    <w:rsid w:val="0030486E"/>
    <w:rsid w:val="00306BAE"/>
    <w:rsid w:val="00311AFF"/>
    <w:rsid w:val="00314DF8"/>
    <w:rsid w:val="003153E2"/>
    <w:rsid w:val="003256D2"/>
    <w:rsid w:val="003273EB"/>
    <w:rsid w:val="00327A4C"/>
    <w:rsid w:val="003320AE"/>
    <w:rsid w:val="00334050"/>
    <w:rsid w:val="00336888"/>
    <w:rsid w:val="00341356"/>
    <w:rsid w:val="003447E2"/>
    <w:rsid w:val="00347A68"/>
    <w:rsid w:val="00352A5D"/>
    <w:rsid w:val="00360D72"/>
    <w:rsid w:val="003663C6"/>
    <w:rsid w:val="00375D09"/>
    <w:rsid w:val="00381AC4"/>
    <w:rsid w:val="00393348"/>
    <w:rsid w:val="00395502"/>
    <w:rsid w:val="00396CE3"/>
    <w:rsid w:val="003A65FF"/>
    <w:rsid w:val="003A66C5"/>
    <w:rsid w:val="003A6785"/>
    <w:rsid w:val="003B01D5"/>
    <w:rsid w:val="003B23F3"/>
    <w:rsid w:val="003B4FAD"/>
    <w:rsid w:val="003B56FD"/>
    <w:rsid w:val="003B5A2D"/>
    <w:rsid w:val="003B5FC2"/>
    <w:rsid w:val="003C0456"/>
    <w:rsid w:val="003C0C69"/>
    <w:rsid w:val="003C2DC8"/>
    <w:rsid w:val="003C5C2B"/>
    <w:rsid w:val="003D17D6"/>
    <w:rsid w:val="003D3557"/>
    <w:rsid w:val="003D4575"/>
    <w:rsid w:val="003D5847"/>
    <w:rsid w:val="003D7130"/>
    <w:rsid w:val="003D71C6"/>
    <w:rsid w:val="003D7D5A"/>
    <w:rsid w:val="003E162D"/>
    <w:rsid w:val="003E183D"/>
    <w:rsid w:val="003E28D5"/>
    <w:rsid w:val="003E5F07"/>
    <w:rsid w:val="003F0257"/>
    <w:rsid w:val="003F0418"/>
    <w:rsid w:val="003F40A5"/>
    <w:rsid w:val="003F422D"/>
    <w:rsid w:val="003F577E"/>
    <w:rsid w:val="003F61EC"/>
    <w:rsid w:val="003F6202"/>
    <w:rsid w:val="003F7166"/>
    <w:rsid w:val="00404D76"/>
    <w:rsid w:val="00404F50"/>
    <w:rsid w:val="00407D07"/>
    <w:rsid w:val="004115A4"/>
    <w:rsid w:val="00413D82"/>
    <w:rsid w:val="00422F80"/>
    <w:rsid w:val="00431964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69CA"/>
    <w:rsid w:val="004704C3"/>
    <w:rsid w:val="0047085F"/>
    <w:rsid w:val="00471A55"/>
    <w:rsid w:val="004749E6"/>
    <w:rsid w:val="00475FE0"/>
    <w:rsid w:val="00476C75"/>
    <w:rsid w:val="004808E6"/>
    <w:rsid w:val="0048150D"/>
    <w:rsid w:val="00482752"/>
    <w:rsid w:val="00482A74"/>
    <w:rsid w:val="00483437"/>
    <w:rsid w:val="00484573"/>
    <w:rsid w:val="004858C6"/>
    <w:rsid w:val="00490186"/>
    <w:rsid w:val="00490E92"/>
    <w:rsid w:val="00491308"/>
    <w:rsid w:val="00493DF6"/>
    <w:rsid w:val="00496B71"/>
    <w:rsid w:val="004A04F3"/>
    <w:rsid w:val="004A49F9"/>
    <w:rsid w:val="004A56B2"/>
    <w:rsid w:val="004A699F"/>
    <w:rsid w:val="004A6A03"/>
    <w:rsid w:val="004B1A82"/>
    <w:rsid w:val="004B4F56"/>
    <w:rsid w:val="004D1B7B"/>
    <w:rsid w:val="004D30D6"/>
    <w:rsid w:val="004E25A8"/>
    <w:rsid w:val="004E3554"/>
    <w:rsid w:val="004E48B8"/>
    <w:rsid w:val="004E4976"/>
    <w:rsid w:val="004E5194"/>
    <w:rsid w:val="004F156E"/>
    <w:rsid w:val="004F2A6C"/>
    <w:rsid w:val="004F3C98"/>
    <w:rsid w:val="004F6195"/>
    <w:rsid w:val="00502FA8"/>
    <w:rsid w:val="005161B1"/>
    <w:rsid w:val="00520050"/>
    <w:rsid w:val="00520861"/>
    <w:rsid w:val="005214B6"/>
    <w:rsid w:val="00522496"/>
    <w:rsid w:val="00526364"/>
    <w:rsid w:val="00527CF1"/>
    <w:rsid w:val="00536AE1"/>
    <w:rsid w:val="0054248B"/>
    <w:rsid w:val="005432B9"/>
    <w:rsid w:val="005532C9"/>
    <w:rsid w:val="00556373"/>
    <w:rsid w:val="0055704F"/>
    <w:rsid w:val="00562EDE"/>
    <w:rsid w:val="005637D8"/>
    <w:rsid w:val="005711E8"/>
    <w:rsid w:val="00576CF2"/>
    <w:rsid w:val="00580101"/>
    <w:rsid w:val="00582B9E"/>
    <w:rsid w:val="00590D1E"/>
    <w:rsid w:val="005915D8"/>
    <w:rsid w:val="005975DD"/>
    <w:rsid w:val="00597FEF"/>
    <w:rsid w:val="005A2565"/>
    <w:rsid w:val="005A47CE"/>
    <w:rsid w:val="005B4FA4"/>
    <w:rsid w:val="005B5534"/>
    <w:rsid w:val="005B615D"/>
    <w:rsid w:val="005C2553"/>
    <w:rsid w:val="005D0C44"/>
    <w:rsid w:val="005D11FC"/>
    <w:rsid w:val="005D1433"/>
    <w:rsid w:val="005D55AA"/>
    <w:rsid w:val="005D5F2C"/>
    <w:rsid w:val="005D7785"/>
    <w:rsid w:val="005D79D9"/>
    <w:rsid w:val="005E056A"/>
    <w:rsid w:val="005E09D7"/>
    <w:rsid w:val="005E4F39"/>
    <w:rsid w:val="005E535E"/>
    <w:rsid w:val="005F086B"/>
    <w:rsid w:val="005F21EA"/>
    <w:rsid w:val="005F22E1"/>
    <w:rsid w:val="005F4FB0"/>
    <w:rsid w:val="005F7EE5"/>
    <w:rsid w:val="00603356"/>
    <w:rsid w:val="006105B4"/>
    <w:rsid w:val="00610E26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141A"/>
    <w:rsid w:val="0063176F"/>
    <w:rsid w:val="006325A4"/>
    <w:rsid w:val="00634C47"/>
    <w:rsid w:val="00634FFE"/>
    <w:rsid w:val="00645BA8"/>
    <w:rsid w:val="006512B7"/>
    <w:rsid w:val="00651B84"/>
    <w:rsid w:val="00654159"/>
    <w:rsid w:val="00655FF7"/>
    <w:rsid w:val="00661612"/>
    <w:rsid w:val="0066200D"/>
    <w:rsid w:val="006624BB"/>
    <w:rsid w:val="0067217B"/>
    <w:rsid w:val="00675F5C"/>
    <w:rsid w:val="00681FAA"/>
    <w:rsid w:val="00682A6C"/>
    <w:rsid w:val="00685DC3"/>
    <w:rsid w:val="00685DF0"/>
    <w:rsid w:val="00686C29"/>
    <w:rsid w:val="00687ED5"/>
    <w:rsid w:val="00690C41"/>
    <w:rsid w:val="006922FC"/>
    <w:rsid w:val="006942C6"/>
    <w:rsid w:val="006949EC"/>
    <w:rsid w:val="00695FC1"/>
    <w:rsid w:val="006A26C2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E2565"/>
    <w:rsid w:val="006E3F63"/>
    <w:rsid w:val="006F4AED"/>
    <w:rsid w:val="00702606"/>
    <w:rsid w:val="00705B22"/>
    <w:rsid w:val="00710DA1"/>
    <w:rsid w:val="00711181"/>
    <w:rsid w:val="007137F8"/>
    <w:rsid w:val="00713A23"/>
    <w:rsid w:val="00714B70"/>
    <w:rsid w:val="0071541F"/>
    <w:rsid w:val="00725377"/>
    <w:rsid w:val="00726E72"/>
    <w:rsid w:val="0073075C"/>
    <w:rsid w:val="00731CA3"/>
    <w:rsid w:val="0073299B"/>
    <w:rsid w:val="0073725B"/>
    <w:rsid w:val="00737E7B"/>
    <w:rsid w:val="0074098A"/>
    <w:rsid w:val="00741D1D"/>
    <w:rsid w:val="00744211"/>
    <w:rsid w:val="007523AE"/>
    <w:rsid w:val="007526FF"/>
    <w:rsid w:val="00752BCB"/>
    <w:rsid w:val="00763698"/>
    <w:rsid w:val="0077053B"/>
    <w:rsid w:val="007729D8"/>
    <w:rsid w:val="00774BD9"/>
    <w:rsid w:val="00775C4B"/>
    <w:rsid w:val="00777927"/>
    <w:rsid w:val="00777B3F"/>
    <w:rsid w:val="00781E50"/>
    <w:rsid w:val="007842AD"/>
    <w:rsid w:val="00785039"/>
    <w:rsid w:val="00786389"/>
    <w:rsid w:val="00793A14"/>
    <w:rsid w:val="007943D8"/>
    <w:rsid w:val="00794D7F"/>
    <w:rsid w:val="00796D11"/>
    <w:rsid w:val="007A19B0"/>
    <w:rsid w:val="007A5674"/>
    <w:rsid w:val="007B2CBF"/>
    <w:rsid w:val="007B2D36"/>
    <w:rsid w:val="007C423B"/>
    <w:rsid w:val="007C4918"/>
    <w:rsid w:val="007C671C"/>
    <w:rsid w:val="007C7A77"/>
    <w:rsid w:val="007D1B34"/>
    <w:rsid w:val="007D2990"/>
    <w:rsid w:val="007D3ACC"/>
    <w:rsid w:val="007E2B31"/>
    <w:rsid w:val="007E5E56"/>
    <w:rsid w:val="007E620D"/>
    <w:rsid w:val="007F16A6"/>
    <w:rsid w:val="007F32F7"/>
    <w:rsid w:val="00810B7D"/>
    <w:rsid w:val="00810DE6"/>
    <w:rsid w:val="008136D5"/>
    <w:rsid w:val="008214FD"/>
    <w:rsid w:val="008248DD"/>
    <w:rsid w:val="00824F3C"/>
    <w:rsid w:val="008269DE"/>
    <w:rsid w:val="00831204"/>
    <w:rsid w:val="00834628"/>
    <w:rsid w:val="00836728"/>
    <w:rsid w:val="008466C6"/>
    <w:rsid w:val="008476D1"/>
    <w:rsid w:val="00847EF5"/>
    <w:rsid w:val="00863DE0"/>
    <w:rsid w:val="00863E10"/>
    <w:rsid w:val="00883D5A"/>
    <w:rsid w:val="00883F88"/>
    <w:rsid w:val="00890933"/>
    <w:rsid w:val="0089228E"/>
    <w:rsid w:val="00893256"/>
    <w:rsid w:val="008A1AD3"/>
    <w:rsid w:val="008A350F"/>
    <w:rsid w:val="008A46BF"/>
    <w:rsid w:val="008A7FDF"/>
    <w:rsid w:val="008B1AA5"/>
    <w:rsid w:val="008C09F1"/>
    <w:rsid w:val="008C5BD1"/>
    <w:rsid w:val="008D52EC"/>
    <w:rsid w:val="008D54FD"/>
    <w:rsid w:val="008E02B2"/>
    <w:rsid w:val="008E0B29"/>
    <w:rsid w:val="008E16DE"/>
    <w:rsid w:val="008E3E1A"/>
    <w:rsid w:val="008E7A6F"/>
    <w:rsid w:val="008F17C1"/>
    <w:rsid w:val="00900A96"/>
    <w:rsid w:val="00902767"/>
    <w:rsid w:val="00903D21"/>
    <w:rsid w:val="0091635C"/>
    <w:rsid w:val="00924D61"/>
    <w:rsid w:val="009254CE"/>
    <w:rsid w:val="009300F7"/>
    <w:rsid w:val="00937248"/>
    <w:rsid w:val="00940DB1"/>
    <w:rsid w:val="009456B4"/>
    <w:rsid w:val="009537C0"/>
    <w:rsid w:val="0095717F"/>
    <w:rsid w:val="00961DFE"/>
    <w:rsid w:val="00965A56"/>
    <w:rsid w:val="0096749B"/>
    <w:rsid w:val="0097394C"/>
    <w:rsid w:val="009820CB"/>
    <w:rsid w:val="00982F8E"/>
    <w:rsid w:val="00983C21"/>
    <w:rsid w:val="00987BF7"/>
    <w:rsid w:val="00992953"/>
    <w:rsid w:val="00995271"/>
    <w:rsid w:val="00996129"/>
    <w:rsid w:val="00996664"/>
    <w:rsid w:val="009976A8"/>
    <w:rsid w:val="00997E9B"/>
    <w:rsid w:val="009A2B97"/>
    <w:rsid w:val="009A5471"/>
    <w:rsid w:val="009B099C"/>
    <w:rsid w:val="009B7EC4"/>
    <w:rsid w:val="009C22AF"/>
    <w:rsid w:val="009C5E54"/>
    <w:rsid w:val="009C600A"/>
    <w:rsid w:val="009C69A2"/>
    <w:rsid w:val="009D0C09"/>
    <w:rsid w:val="009D1515"/>
    <w:rsid w:val="009D3992"/>
    <w:rsid w:val="009D4478"/>
    <w:rsid w:val="009D6264"/>
    <w:rsid w:val="009E0F4A"/>
    <w:rsid w:val="009E2E1D"/>
    <w:rsid w:val="009F0126"/>
    <w:rsid w:val="009F04B1"/>
    <w:rsid w:val="009F0E01"/>
    <w:rsid w:val="009F0F51"/>
    <w:rsid w:val="009F16FB"/>
    <w:rsid w:val="009F2084"/>
    <w:rsid w:val="009F21D3"/>
    <w:rsid w:val="009F3151"/>
    <w:rsid w:val="009F45F4"/>
    <w:rsid w:val="009F4E1A"/>
    <w:rsid w:val="009F5106"/>
    <w:rsid w:val="00A0072F"/>
    <w:rsid w:val="00A00AD0"/>
    <w:rsid w:val="00A01500"/>
    <w:rsid w:val="00A025B5"/>
    <w:rsid w:val="00A0651C"/>
    <w:rsid w:val="00A07008"/>
    <w:rsid w:val="00A142E5"/>
    <w:rsid w:val="00A17945"/>
    <w:rsid w:val="00A223BE"/>
    <w:rsid w:val="00A22911"/>
    <w:rsid w:val="00A2376F"/>
    <w:rsid w:val="00A2618F"/>
    <w:rsid w:val="00A272BD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6371"/>
    <w:rsid w:val="00A670EB"/>
    <w:rsid w:val="00A67AD5"/>
    <w:rsid w:val="00A758F8"/>
    <w:rsid w:val="00A760DA"/>
    <w:rsid w:val="00A807A3"/>
    <w:rsid w:val="00A81955"/>
    <w:rsid w:val="00A84BCE"/>
    <w:rsid w:val="00A876CD"/>
    <w:rsid w:val="00A91738"/>
    <w:rsid w:val="00A92FE8"/>
    <w:rsid w:val="00A93D4F"/>
    <w:rsid w:val="00AA0943"/>
    <w:rsid w:val="00AA7215"/>
    <w:rsid w:val="00AB0B2B"/>
    <w:rsid w:val="00AB22FA"/>
    <w:rsid w:val="00AB7F5C"/>
    <w:rsid w:val="00AC0C7F"/>
    <w:rsid w:val="00AC2466"/>
    <w:rsid w:val="00AC2A36"/>
    <w:rsid w:val="00AC394F"/>
    <w:rsid w:val="00AC3BA9"/>
    <w:rsid w:val="00AD0B88"/>
    <w:rsid w:val="00AD477C"/>
    <w:rsid w:val="00AD5137"/>
    <w:rsid w:val="00AE388B"/>
    <w:rsid w:val="00AE3EEC"/>
    <w:rsid w:val="00AF0853"/>
    <w:rsid w:val="00AF1E4C"/>
    <w:rsid w:val="00AF2DD1"/>
    <w:rsid w:val="00AF5271"/>
    <w:rsid w:val="00AF5445"/>
    <w:rsid w:val="00B007BD"/>
    <w:rsid w:val="00B05AC8"/>
    <w:rsid w:val="00B109BA"/>
    <w:rsid w:val="00B11D49"/>
    <w:rsid w:val="00B11DA7"/>
    <w:rsid w:val="00B20377"/>
    <w:rsid w:val="00B2155A"/>
    <w:rsid w:val="00B24220"/>
    <w:rsid w:val="00B2547B"/>
    <w:rsid w:val="00B276AF"/>
    <w:rsid w:val="00B313A7"/>
    <w:rsid w:val="00B376E2"/>
    <w:rsid w:val="00B42EF4"/>
    <w:rsid w:val="00B434B3"/>
    <w:rsid w:val="00B43B94"/>
    <w:rsid w:val="00B5096F"/>
    <w:rsid w:val="00B51F5E"/>
    <w:rsid w:val="00B61DF9"/>
    <w:rsid w:val="00B63813"/>
    <w:rsid w:val="00B70717"/>
    <w:rsid w:val="00B72A46"/>
    <w:rsid w:val="00B7446A"/>
    <w:rsid w:val="00B749CE"/>
    <w:rsid w:val="00B76EE3"/>
    <w:rsid w:val="00B84CB9"/>
    <w:rsid w:val="00B86B62"/>
    <w:rsid w:val="00B96ACE"/>
    <w:rsid w:val="00BA49EB"/>
    <w:rsid w:val="00BA5C61"/>
    <w:rsid w:val="00BB103D"/>
    <w:rsid w:val="00BB24CC"/>
    <w:rsid w:val="00BB3713"/>
    <w:rsid w:val="00BB5AC2"/>
    <w:rsid w:val="00BB5ACE"/>
    <w:rsid w:val="00BC2713"/>
    <w:rsid w:val="00BC3EAB"/>
    <w:rsid w:val="00BC64B6"/>
    <w:rsid w:val="00BC66EC"/>
    <w:rsid w:val="00BC6C3D"/>
    <w:rsid w:val="00BD1105"/>
    <w:rsid w:val="00BD2AA5"/>
    <w:rsid w:val="00BE4104"/>
    <w:rsid w:val="00BE47B8"/>
    <w:rsid w:val="00BF51AD"/>
    <w:rsid w:val="00C10376"/>
    <w:rsid w:val="00C1101B"/>
    <w:rsid w:val="00C161A7"/>
    <w:rsid w:val="00C16F03"/>
    <w:rsid w:val="00C17FF7"/>
    <w:rsid w:val="00C21650"/>
    <w:rsid w:val="00C246C9"/>
    <w:rsid w:val="00C262F8"/>
    <w:rsid w:val="00C265C4"/>
    <w:rsid w:val="00C33F27"/>
    <w:rsid w:val="00C41768"/>
    <w:rsid w:val="00C44113"/>
    <w:rsid w:val="00C46B07"/>
    <w:rsid w:val="00C51BE8"/>
    <w:rsid w:val="00C53795"/>
    <w:rsid w:val="00C53BA6"/>
    <w:rsid w:val="00C53EAD"/>
    <w:rsid w:val="00C54289"/>
    <w:rsid w:val="00C55341"/>
    <w:rsid w:val="00C5606D"/>
    <w:rsid w:val="00C57247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87386"/>
    <w:rsid w:val="00C91FFE"/>
    <w:rsid w:val="00C945DF"/>
    <w:rsid w:val="00C956BE"/>
    <w:rsid w:val="00CA4CD8"/>
    <w:rsid w:val="00CB3F85"/>
    <w:rsid w:val="00CB60A7"/>
    <w:rsid w:val="00CC12CF"/>
    <w:rsid w:val="00CC1620"/>
    <w:rsid w:val="00CC2D7F"/>
    <w:rsid w:val="00CC35C3"/>
    <w:rsid w:val="00CC4E1F"/>
    <w:rsid w:val="00CC76B4"/>
    <w:rsid w:val="00CC7AC2"/>
    <w:rsid w:val="00CD4D51"/>
    <w:rsid w:val="00CD59B2"/>
    <w:rsid w:val="00CE081D"/>
    <w:rsid w:val="00CE0A71"/>
    <w:rsid w:val="00CE18DF"/>
    <w:rsid w:val="00CF5DF9"/>
    <w:rsid w:val="00CF7113"/>
    <w:rsid w:val="00D1311A"/>
    <w:rsid w:val="00D14326"/>
    <w:rsid w:val="00D20561"/>
    <w:rsid w:val="00D27363"/>
    <w:rsid w:val="00D30893"/>
    <w:rsid w:val="00D33832"/>
    <w:rsid w:val="00D34BEE"/>
    <w:rsid w:val="00D36DC6"/>
    <w:rsid w:val="00D40201"/>
    <w:rsid w:val="00D4154D"/>
    <w:rsid w:val="00D43209"/>
    <w:rsid w:val="00D43DBB"/>
    <w:rsid w:val="00D54E0D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7B96"/>
    <w:rsid w:val="00D82736"/>
    <w:rsid w:val="00D864D3"/>
    <w:rsid w:val="00D95B78"/>
    <w:rsid w:val="00D973C4"/>
    <w:rsid w:val="00DA0584"/>
    <w:rsid w:val="00DA273A"/>
    <w:rsid w:val="00DA316D"/>
    <w:rsid w:val="00DA4658"/>
    <w:rsid w:val="00DA4742"/>
    <w:rsid w:val="00DB53BB"/>
    <w:rsid w:val="00DB7831"/>
    <w:rsid w:val="00DC1FF2"/>
    <w:rsid w:val="00DC263D"/>
    <w:rsid w:val="00DC407A"/>
    <w:rsid w:val="00DC4E26"/>
    <w:rsid w:val="00DC6005"/>
    <w:rsid w:val="00DD0612"/>
    <w:rsid w:val="00DD1474"/>
    <w:rsid w:val="00DD1817"/>
    <w:rsid w:val="00DD4923"/>
    <w:rsid w:val="00DE010D"/>
    <w:rsid w:val="00DE193A"/>
    <w:rsid w:val="00DE3A4F"/>
    <w:rsid w:val="00DE6200"/>
    <w:rsid w:val="00DE67E1"/>
    <w:rsid w:val="00DF3E93"/>
    <w:rsid w:val="00DF4727"/>
    <w:rsid w:val="00E00CC4"/>
    <w:rsid w:val="00E0160F"/>
    <w:rsid w:val="00E07866"/>
    <w:rsid w:val="00E11D1D"/>
    <w:rsid w:val="00E12D78"/>
    <w:rsid w:val="00E20F0C"/>
    <w:rsid w:val="00E222DB"/>
    <w:rsid w:val="00E22B09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ECF"/>
    <w:rsid w:val="00E46B65"/>
    <w:rsid w:val="00E51B56"/>
    <w:rsid w:val="00E64F54"/>
    <w:rsid w:val="00E6693F"/>
    <w:rsid w:val="00E67622"/>
    <w:rsid w:val="00E70562"/>
    <w:rsid w:val="00E75D49"/>
    <w:rsid w:val="00E75D8D"/>
    <w:rsid w:val="00E8357C"/>
    <w:rsid w:val="00E83AEB"/>
    <w:rsid w:val="00EA340F"/>
    <w:rsid w:val="00EA3F53"/>
    <w:rsid w:val="00EA44B2"/>
    <w:rsid w:val="00EA6CD0"/>
    <w:rsid w:val="00EA6D48"/>
    <w:rsid w:val="00EA6E37"/>
    <w:rsid w:val="00EB2B6F"/>
    <w:rsid w:val="00EB513A"/>
    <w:rsid w:val="00EB667D"/>
    <w:rsid w:val="00EB7579"/>
    <w:rsid w:val="00EC1A9F"/>
    <w:rsid w:val="00ED2B61"/>
    <w:rsid w:val="00ED4393"/>
    <w:rsid w:val="00ED5F90"/>
    <w:rsid w:val="00ED6C5F"/>
    <w:rsid w:val="00EE2001"/>
    <w:rsid w:val="00EF09C7"/>
    <w:rsid w:val="00EF71C5"/>
    <w:rsid w:val="00EF776E"/>
    <w:rsid w:val="00F00935"/>
    <w:rsid w:val="00F0247E"/>
    <w:rsid w:val="00F042DD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33E1C"/>
    <w:rsid w:val="00F35588"/>
    <w:rsid w:val="00F4194D"/>
    <w:rsid w:val="00F43625"/>
    <w:rsid w:val="00F46953"/>
    <w:rsid w:val="00F4778F"/>
    <w:rsid w:val="00F55FD7"/>
    <w:rsid w:val="00F57884"/>
    <w:rsid w:val="00F650DD"/>
    <w:rsid w:val="00F66583"/>
    <w:rsid w:val="00F6689E"/>
    <w:rsid w:val="00F708B0"/>
    <w:rsid w:val="00F716D6"/>
    <w:rsid w:val="00F777FE"/>
    <w:rsid w:val="00F9150D"/>
    <w:rsid w:val="00FA0D01"/>
    <w:rsid w:val="00FA2616"/>
    <w:rsid w:val="00FA345F"/>
    <w:rsid w:val="00FB1666"/>
    <w:rsid w:val="00FB6D32"/>
    <w:rsid w:val="00FC5609"/>
    <w:rsid w:val="00FC582E"/>
    <w:rsid w:val="00FD25A9"/>
    <w:rsid w:val="00FD298F"/>
    <w:rsid w:val="00FD366F"/>
    <w:rsid w:val="00FE281D"/>
    <w:rsid w:val="00FE2E9F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347A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4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6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4.vsdx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63C94-02A1-407B-BD7F-365358581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Pan(潘立德)</cp:lastModifiedBy>
  <cp:revision>2</cp:revision>
  <dcterms:created xsi:type="dcterms:W3CDTF">2021-01-15T02:42:00Z</dcterms:created>
  <dcterms:modified xsi:type="dcterms:W3CDTF">2021-01-15T02:42:00Z</dcterms:modified>
</cp:coreProperties>
</file>